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sz w:val="44"/>
          <w:szCs w:val="44"/>
        </w:rPr>
      </w:pPr>
    </w:p>
    <w:p>
      <w:pPr>
        <w:jc w:val="center"/>
        <w:rPr>
          <w:rFonts w:ascii="方正小标宋_GBK" w:eastAsia="方正小标宋_GBK"/>
          <w:sz w:val="44"/>
          <w:szCs w:val="44"/>
        </w:rPr>
      </w:pPr>
    </w:p>
    <w:tbl>
      <w:tblPr>
        <w:tblStyle w:val="7"/>
        <w:tblpPr w:leftFromText="181" w:rightFromText="181" w:horzAnchor="margin" w:tblpXSpec="center" w:tblpY="1986"/>
        <w:tblOverlap w:val="never"/>
        <w:tblW w:w="0" w:type="auto"/>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867" w:hRule="atLeast"/>
        </w:trPr>
        <w:tc>
          <w:tcPr>
            <w:tcW w:w="8528" w:type="dxa"/>
          </w:tcPr>
          <w:p>
            <w:pPr>
              <w:spacing w:line="1400" w:lineRule="exact"/>
              <w:jc w:val="distribute"/>
              <w:rPr>
                <w:rFonts w:ascii="方正小标宋_GBK" w:eastAsia="方正小标宋_GBK"/>
                <w:b/>
                <w:color w:val="FF0000"/>
                <w:spacing w:val="-20"/>
                <w:w w:val="50"/>
                <w:sz w:val="130"/>
                <w:szCs w:val="84"/>
              </w:rPr>
            </w:pPr>
            <w:r>
              <w:rPr>
                <w:rFonts w:hint="eastAsia" w:ascii="方正小标宋_GBK" w:eastAsia="方正小标宋_GBK"/>
                <w:b/>
                <w:color w:val="FF0000"/>
                <w:spacing w:val="-20"/>
                <w:w w:val="50"/>
                <w:sz w:val="130"/>
                <w:szCs w:val="84"/>
              </w:rPr>
              <w:t>淮安市法学会</w:t>
            </w:r>
          </w:p>
        </w:tc>
      </w:tr>
    </w:tbl>
    <w:p>
      <w:pPr>
        <w:widowControl/>
        <w:spacing w:line="649" w:lineRule="atLeast"/>
        <w:jc w:val="center"/>
        <w:rPr>
          <w:rFonts w:eastAsia="方正楷体_GBK"/>
          <w:bCs/>
          <w:color w:val="000000"/>
          <w:kern w:val="0"/>
          <w:sz w:val="32"/>
          <w:szCs w:val="32"/>
        </w:rPr>
      </w:pPr>
    </w:p>
    <w:p>
      <w:pPr>
        <w:widowControl/>
        <w:spacing w:line="649" w:lineRule="atLeast"/>
        <w:jc w:val="center"/>
      </w:pPr>
      <w:r>
        <w:rPr>
          <w:rFonts w:eastAsia="方正楷体_GBK"/>
          <w:bCs/>
          <w:color w:val="000000"/>
          <w:kern w:val="0"/>
          <w:sz w:val="32"/>
          <w:szCs w:val="32"/>
        </w:rPr>
        <w:t>淮法学〔</w:t>
      </w:r>
      <w:r>
        <w:rPr>
          <w:rFonts w:ascii="Times New Roman" w:hAnsi="Times New Roman" w:eastAsia="方正楷体_GBK" w:cs="Times New Roman"/>
          <w:bCs/>
          <w:color w:val="000000"/>
          <w:kern w:val="0"/>
          <w:sz w:val="32"/>
          <w:szCs w:val="32"/>
        </w:rPr>
        <w:t>202</w:t>
      </w:r>
      <w:r>
        <w:rPr>
          <w:rFonts w:hint="eastAsia" w:ascii="Times New Roman" w:hAnsi="Times New Roman" w:eastAsia="方正楷体_GBK" w:cs="Times New Roman"/>
          <w:bCs/>
          <w:color w:val="000000"/>
          <w:kern w:val="0"/>
          <w:sz w:val="32"/>
          <w:szCs w:val="32"/>
        </w:rPr>
        <w:t>1</w:t>
      </w:r>
      <w:r>
        <w:rPr>
          <w:rFonts w:ascii="Times New Roman" w:hAnsi="Times New Roman" w:eastAsia="方正楷体_GBK" w:cs="Times New Roman"/>
          <w:bCs/>
          <w:color w:val="000000"/>
          <w:kern w:val="0"/>
          <w:sz w:val="32"/>
          <w:szCs w:val="32"/>
        </w:rPr>
        <w:t>〕</w:t>
      </w:r>
      <w:r>
        <w:rPr>
          <w:rFonts w:hint="eastAsia" w:ascii="Times New Roman" w:hAnsi="Times New Roman" w:eastAsia="方正楷体_GBK" w:cs="Times New Roman"/>
          <w:bCs/>
          <w:color w:val="000000"/>
          <w:kern w:val="0"/>
          <w:sz w:val="32"/>
          <w:szCs w:val="32"/>
          <w:lang w:val="en-US" w:eastAsia="zh-CN"/>
        </w:rPr>
        <w:t>3</w:t>
      </w:r>
      <w:r>
        <w:rPr>
          <w:rFonts w:ascii="Times New Roman" w:hAnsi="Times New Roman" w:eastAsia="方正楷体_GBK" w:cs="Times New Roman"/>
          <w:bCs/>
          <w:color w:val="000000"/>
          <w:kern w:val="0"/>
          <w:sz w:val="32"/>
          <w:szCs w:val="32"/>
        </w:rPr>
        <w:t>号</w:t>
      </w:r>
    </w:p>
    <w:p>
      <w:pPr>
        <w:jc w:val="center"/>
      </w:pPr>
      <w:r>
        <w:pict>
          <v:line id="_x0000_s1026" o:spid="_x0000_s1026" o:spt="20" style="position:absolute;left:0pt;margin-top:11.35pt;height:0pt;width:442.2pt;mso-position-horizontal:center;z-index:-251658240;mso-width-relative:page;mso-height-relative:page;" stroked="t" coordsize="21600,21600" o:gfxdata="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pYA6dQA&#10;AAAGAQAADwAAAAAAAAABACAAAAAiAAAAZHJzL2Rvd25yZXYueG1sUEsBAhQAFAAAAAgAh07iQFJQ&#10;i3LqAQAA3AMAAA4AAAAAAAAAAQAgAAAAIwEAAGRycy9lMm9Eb2MueG1sUEsFBgAAAAAGAAYAWQEA&#10;AH8FAAAAAA==&#10;">
            <v:path arrowok="t"/>
            <v:fill focussize="0,0"/>
            <v:stroke weight="2pt" color="#FF0000"/>
            <v:imagedata o:title=""/>
            <o:lock v:ext="edit"/>
          </v:line>
        </w:pict>
      </w:r>
    </w:p>
    <w:p>
      <w:pPr>
        <w:rPr>
          <w:rFonts w:ascii="仿宋_GB2312" w:eastAsia="仿宋_GB2312"/>
          <w:sz w:val="32"/>
          <w:szCs w:val="32"/>
        </w:rPr>
      </w:pPr>
    </w:p>
    <w:p>
      <w:pPr>
        <w:widowControl/>
        <w:spacing w:line="56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1</w:t>
      </w:r>
      <w:r>
        <w:rPr>
          <w:rFonts w:hint="eastAsia" w:ascii="方正小标宋_GBK" w:eastAsia="方正小标宋_GBK"/>
          <w:sz w:val="44"/>
          <w:szCs w:val="44"/>
        </w:rPr>
        <w:t>年度淮安市法学会法学研究课题</w:t>
      </w:r>
    </w:p>
    <w:p>
      <w:pPr>
        <w:widowControl/>
        <w:spacing w:line="560" w:lineRule="exact"/>
        <w:jc w:val="center"/>
        <w:rPr>
          <w:rFonts w:ascii="方正小标宋_GBK" w:eastAsia="方正小标宋_GBK"/>
          <w:sz w:val="44"/>
          <w:szCs w:val="44"/>
        </w:rPr>
      </w:pPr>
      <w:r>
        <w:rPr>
          <w:rFonts w:hint="eastAsia" w:ascii="方正小标宋_GBK" w:eastAsia="方正小标宋_GBK"/>
          <w:sz w:val="44"/>
          <w:szCs w:val="44"/>
        </w:rPr>
        <w:t>申报公告</w:t>
      </w:r>
    </w:p>
    <w:p>
      <w:pPr>
        <w:widowControl/>
        <w:spacing w:line="560" w:lineRule="exact"/>
        <w:jc w:val="left"/>
        <w:rPr>
          <w:rFonts w:ascii="方正小标宋_GBK" w:eastAsia="方正小标宋_GBK"/>
          <w:sz w:val="44"/>
          <w:szCs w:val="44"/>
        </w:rPr>
      </w:pPr>
    </w:p>
    <w:p>
      <w:pPr>
        <w:widowControl/>
        <w:adjustRightInd w:val="0"/>
        <w:snapToGrid w:val="0"/>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为做好今年市级课题研究工作，按照</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淮安</w:t>
      </w:r>
      <w:r>
        <w:rPr>
          <w:rFonts w:ascii="Times New Roman" w:hAnsi="Times New Roman" w:eastAsia="方正仿宋_GBK" w:cs="Times New Roman"/>
          <w:kern w:val="0"/>
          <w:sz w:val="32"/>
          <w:szCs w:val="32"/>
        </w:rPr>
        <w:t>市法学会法学研究课题管理办法》</w:t>
      </w:r>
      <w:r>
        <w:rPr>
          <w:rFonts w:hint="eastAsia" w:ascii="Times New Roman" w:hAnsi="Times New Roman" w:eastAsia="方正仿宋_GBK" w:cs="Times New Roman"/>
          <w:kern w:val="0"/>
          <w:sz w:val="32"/>
          <w:szCs w:val="32"/>
        </w:rPr>
        <w:t>要求</w:t>
      </w:r>
      <w:r>
        <w:rPr>
          <w:rFonts w:ascii="Times New Roman" w:hAnsi="Times New Roman" w:eastAsia="方正仿宋_GBK" w:cs="Times New Roman"/>
          <w:kern w:val="0"/>
          <w:sz w:val="32"/>
          <w:szCs w:val="32"/>
        </w:rPr>
        <w:t>，经研究决定</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从即日起启动202</w:t>
      </w:r>
      <w:r>
        <w:rPr>
          <w:rFonts w:hint="eastAsia"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rPr>
        <w:t>年度法学研究课题申报工作</w:t>
      </w:r>
      <w:r>
        <w:rPr>
          <w:rFonts w:hint="eastAsia" w:ascii="Times New Roman" w:hAnsi="Times New Roman" w:eastAsia="方正仿宋_GBK" w:cs="Times New Roman"/>
          <w:color w:val="auto"/>
          <w:kern w:val="0"/>
          <w:sz w:val="32"/>
          <w:szCs w:val="32"/>
        </w:rPr>
        <w:t>。</w:t>
      </w:r>
      <w:r>
        <w:rPr>
          <w:rFonts w:ascii="Times New Roman" w:hAnsi="Times New Roman" w:eastAsia="方正仿宋_GBK" w:cs="Times New Roman"/>
          <w:kern w:val="0"/>
          <w:sz w:val="32"/>
          <w:szCs w:val="32"/>
        </w:rPr>
        <w:t>现将有关事项通知如下：</w:t>
      </w:r>
      <w:bookmarkStart w:id="0" w:name="_GoBack"/>
      <w:bookmarkEnd w:id="0"/>
    </w:p>
    <w:p>
      <w:pPr>
        <w:widowControl/>
        <w:adjustRightInd w:val="0"/>
        <w:snapToGrid w:val="0"/>
        <w:spacing w:line="560" w:lineRule="exact"/>
        <w:ind w:firstLine="640" w:firstLineChars="200"/>
        <w:rPr>
          <w:rFonts w:ascii="Times New Roman" w:hAnsi="Times New Roman" w:eastAsia="方正黑体_GBK" w:cs="Times New Roman"/>
          <w:kern w:val="0"/>
          <w:sz w:val="32"/>
          <w:szCs w:val="32"/>
        </w:rPr>
      </w:pPr>
      <w:r>
        <w:rPr>
          <w:rFonts w:hint="eastAsia" w:ascii="方正黑体_GBK" w:hAnsi="方正黑体_GBK" w:eastAsia="方正黑体_GBK" w:cs="方正黑体_GBK"/>
          <w:sz w:val="32"/>
          <w:szCs w:val="32"/>
        </w:rPr>
        <w:t>一、指导思想</w:t>
      </w:r>
    </w:p>
    <w:p>
      <w:pPr>
        <w:widowControl/>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以习近平新时代中国特色社会主义思想为指导，全面贯彻落实党的十九大和十九届二中、三中、四中、五中全会精神，</w:t>
      </w:r>
      <w:r>
        <w:rPr>
          <w:rFonts w:hint="eastAsia" w:ascii="Times New Roman" w:hAnsi="Times New Roman" w:eastAsia="方正仿宋_GBK" w:cs="Times New Roman"/>
          <w:kern w:val="0"/>
          <w:sz w:val="32"/>
          <w:szCs w:val="32"/>
        </w:rPr>
        <w:t>深入贯彻习近平法治思想，</w:t>
      </w:r>
      <w:r>
        <w:rPr>
          <w:rFonts w:ascii="Times New Roman" w:hAnsi="Times New Roman" w:eastAsia="方正仿宋_GBK" w:cs="Times New Roman"/>
          <w:kern w:val="0"/>
          <w:sz w:val="32"/>
          <w:szCs w:val="32"/>
        </w:rPr>
        <w:t>围绕中心、服务大局，紧扣“十四五”开局之年、建党100周年</w:t>
      </w:r>
      <w:r>
        <w:rPr>
          <w:rFonts w:hint="eastAsia" w:ascii="Times New Roman" w:hAnsi="Times New Roman" w:eastAsia="方正仿宋_GBK" w:cs="Times New Roman"/>
          <w:kern w:val="0"/>
          <w:sz w:val="32"/>
          <w:szCs w:val="32"/>
        </w:rPr>
        <w:t>市</w:t>
      </w:r>
      <w:r>
        <w:rPr>
          <w:rFonts w:ascii="Times New Roman" w:hAnsi="Times New Roman" w:eastAsia="方正仿宋_GBK" w:cs="Times New Roman"/>
          <w:kern w:val="0"/>
          <w:sz w:val="32"/>
          <w:szCs w:val="32"/>
        </w:rPr>
        <w:t>委</w:t>
      </w:r>
      <w:r>
        <w:rPr>
          <w:rFonts w:hint="eastAsia" w:ascii="Times New Roman" w:hAnsi="Times New Roman" w:eastAsia="方正仿宋_GBK" w:cs="Times New Roman"/>
          <w:kern w:val="0"/>
          <w:sz w:val="32"/>
          <w:szCs w:val="32"/>
        </w:rPr>
        <w:t>市</w:t>
      </w:r>
      <w:r>
        <w:rPr>
          <w:rFonts w:ascii="Times New Roman" w:hAnsi="Times New Roman" w:eastAsia="方正仿宋_GBK" w:cs="Times New Roman"/>
          <w:kern w:val="0"/>
          <w:sz w:val="32"/>
          <w:szCs w:val="32"/>
        </w:rPr>
        <w:t>政府中心工作和全</w:t>
      </w:r>
      <w:r>
        <w:rPr>
          <w:rFonts w:hint="eastAsia" w:ascii="Times New Roman" w:hAnsi="Times New Roman" w:eastAsia="方正仿宋_GBK" w:cs="Times New Roman"/>
          <w:kern w:val="0"/>
          <w:sz w:val="32"/>
          <w:szCs w:val="32"/>
        </w:rPr>
        <w:t>市</w:t>
      </w:r>
      <w:r>
        <w:rPr>
          <w:rFonts w:ascii="Times New Roman" w:hAnsi="Times New Roman" w:eastAsia="方正仿宋_GBK" w:cs="Times New Roman"/>
          <w:kern w:val="0"/>
          <w:sz w:val="32"/>
          <w:szCs w:val="32"/>
        </w:rPr>
        <w:t>政法工作部署，强化问题导向和效果导向，坚持学术价值与应用价值并重，</w:t>
      </w:r>
      <w:r>
        <w:rPr>
          <w:rFonts w:hint="eastAsia" w:ascii="Times New Roman" w:hAnsi="Times New Roman" w:eastAsia="方正仿宋_GBK" w:cs="Times New Roman"/>
          <w:kern w:val="0"/>
          <w:sz w:val="32"/>
          <w:szCs w:val="32"/>
        </w:rPr>
        <w:t>重点研究</w:t>
      </w:r>
      <w:r>
        <w:rPr>
          <w:rFonts w:ascii="Times New Roman" w:hAnsi="Times New Roman" w:eastAsia="方正仿宋_GBK" w:cs="Times New Roman"/>
          <w:kern w:val="0"/>
          <w:sz w:val="32"/>
          <w:szCs w:val="32"/>
        </w:rPr>
        <w:t>全市经济社会发展中的法学理论和法治实践重点难点热点问题，助力</w:t>
      </w:r>
      <w:r>
        <w:rPr>
          <w:rFonts w:hint="eastAsia" w:ascii="Times New Roman" w:hAnsi="Times New Roman" w:eastAsia="方正仿宋_GBK" w:cs="Times New Roman"/>
          <w:kern w:val="0"/>
          <w:sz w:val="32"/>
          <w:szCs w:val="32"/>
        </w:rPr>
        <w:t>全市</w:t>
      </w:r>
      <w:r>
        <w:rPr>
          <w:rFonts w:ascii="Times New Roman" w:hAnsi="Times New Roman" w:eastAsia="方正仿宋_GBK" w:cs="Times New Roman"/>
          <w:kern w:val="0"/>
          <w:sz w:val="32"/>
          <w:szCs w:val="32"/>
        </w:rPr>
        <w:t>政法工作创新发展</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rPr>
        <w:t>“四个淮安”建设</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打造</w:t>
      </w:r>
      <w:r>
        <w:rPr>
          <w:rFonts w:ascii="Times New Roman" w:hAnsi="Times New Roman" w:eastAsia="方正仿宋_GBK" w:cs="Times New Roman"/>
          <w:sz w:val="32"/>
          <w:szCs w:val="32"/>
        </w:rPr>
        <w:t>“绿色高地、枢纽新城”</w:t>
      </w:r>
      <w:r>
        <w:rPr>
          <w:rFonts w:hint="eastAsia" w:ascii="Times New Roman" w:hAnsi="Times New Roman" w:eastAsia="方正仿宋_GBK" w:cs="Times New Roman"/>
          <w:sz w:val="32"/>
          <w:szCs w:val="32"/>
        </w:rPr>
        <w:t>提供法学理论支持和智力支撑。</w:t>
      </w:r>
    </w:p>
    <w:p>
      <w:pPr>
        <w:widowControl/>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方正黑体_GBK" w:hAnsi="方正黑体_GBK" w:eastAsia="方正黑体_GBK" w:cs="方正黑体_GBK"/>
          <w:kern w:val="0"/>
          <w:sz w:val="32"/>
          <w:szCs w:val="32"/>
        </w:rPr>
        <w:t>二、课题类型及经费资助</w:t>
      </w:r>
    </w:p>
    <w:p>
      <w:pPr>
        <w:widowControl/>
        <w:adjustRightInd w:val="0"/>
        <w:snapToGrid w:val="0"/>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w:t>
      </w:r>
      <w:r>
        <w:rPr>
          <w:rFonts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rPr>
        <w:t>年度市法学会法学研究课题分为重点课题、一般课题、自选课题</w:t>
      </w:r>
      <w:r>
        <w:rPr>
          <w:rFonts w:hint="eastAsia" w:ascii="Times New Roman" w:hAnsi="Times New Roman" w:eastAsia="方正仿宋_GBK" w:cs="Times New Roman"/>
          <w:kern w:val="0"/>
          <w:sz w:val="32"/>
          <w:szCs w:val="32"/>
        </w:rPr>
        <w:t>。</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（二）</w:t>
      </w:r>
      <w:r>
        <w:rPr>
          <w:rFonts w:ascii="Times New Roman" w:hAnsi="Times New Roman" w:eastAsia="方正仿宋_GBK" w:cs="Times New Roman"/>
          <w:sz w:val="32"/>
          <w:szCs w:val="32"/>
        </w:rPr>
        <w:t>申报课题题目</w:t>
      </w:r>
      <w:r>
        <w:rPr>
          <w:rFonts w:hint="eastAsia" w:eastAsia="方正仿宋_GBK" w:cs="Times New Roman"/>
          <w:sz w:val="32"/>
          <w:szCs w:val="32"/>
        </w:rPr>
        <w:t>原则上</w:t>
      </w:r>
      <w:r>
        <w:rPr>
          <w:rFonts w:ascii="Times New Roman" w:hAnsi="Times New Roman" w:eastAsia="方正仿宋_GBK" w:cs="Times New Roman"/>
          <w:sz w:val="32"/>
          <w:szCs w:val="32"/>
        </w:rPr>
        <w:t>应从本公告所附《课题指南》中选定，也可自选题目，经市法学会学术委员会专家评审，择优立项。</w:t>
      </w:r>
    </w:p>
    <w:p>
      <w:pPr>
        <w:widowControl/>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（三）</w:t>
      </w:r>
      <w:r>
        <w:rPr>
          <w:rFonts w:ascii="Times New Roman" w:hAnsi="Times New Roman" w:eastAsia="方正仿宋_GBK" w:cs="Times New Roman"/>
          <w:sz w:val="32"/>
          <w:szCs w:val="32"/>
        </w:rPr>
        <w:t>申请人可以对《</w:t>
      </w:r>
      <w:r>
        <w:rPr>
          <w:rFonts w:hint="eastAsia" w:ascii="Times New Roman" w:hAnsi="Times New Roman" w:eastAsia="方正仿宋_GBK" w:cs="Times New Roman"/>
          <w:sz w:val="32"/>
          <w:szCs w:val="32"/>
        </w:rPr>
        <w:t>课</w:t>
      </w:r>
      <w:r>
        <w:rPr>
          <w:rFonts w:ascii="Times New Roman" w:hAnsi="Times New Roman" w:eastAsia="方正仿宋_GBK" w:cs="Times New Roman"/>
          <w:sz w:val="32"/>
          <w:szCs w:val="32"/>
        </w:rPr>
        <w:t>题指南》提供的选题，根据研究角度、方法和侧重点对选题文字做适当修改。</w:t>
      </w:r>
    </w:p>
    <w:p>
      <w:pPr>
        <w:widowControl/>
        <w:adjustRightInd w:val="0"/>
        <w:snapToGrid w:val="0"/>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sz w:val="32"/>
          <w:szCs w:val="32"/>
        </w:rPr>
        <w:t>（四）</w:t>
      </w:r>
      <w:r>
        <w:rPr>
          <w:rFonts w:ascii="Times New Roman" w:hAnsi="Times New Roman" w:eastAsia="方正仿宋_GBK" w:cs="Times New Roman"/>
          <w:kern w:val="0"/>
          <w:sz w:val="32"/>
          <w:szCs w:val="32"/>
        </w:rPr>
        <w:t>对确定立项并按要求完成的课题，</w:t>
      </w:r>
      <w:r>
        <w:rPr>
          <w:rFonts w:hint="eastAsia" w:ascii="Times New Roman" w:hAnsi="Times New Roman" w:eastAsia="方正仿宋_GBK" w:cs="Times New Roman"/>
          <w:kern w:val="0"/>
          <w:sz w:val="32"/>
          <w:szCs w:val="32"/>
        </w:rPr>
        <w:t>按照《淮安市法学会法学研究课题经费管理暂行办法》（淮法学﹝2018﹞21号）规定，</w:t>
      </w:r>
      <w:r>
        <w:rPr>
          <w:rFonts w:ascii="Times New Roman" w:hAnsi="Times New Roman" w:eastAsia="方正仿宋_GBK" w:cs="Times New Roman"/>
          <w:kern w:val="0"/>
          <w:sz w:val="32"/>
          <w:szCs w:val="32"/>
        </w:rPr>
        <w:t>市法学会将组织学术委员会对研究成果进行评审，按评审确定的等次分别予以经费资助</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重点课题获优秀、良好、合格等次的每项分别为10000、5000、3000元；一般课题获优秀、良好、合格等次的每项分别为5000、3000、2000元；自选课题获优秀、良好、合格等次的每项分别为3000、2000、1000元。</w:t>
      </w:r>
    </w:p>
    <w:p>
      <w:pPr>
        <w:widowControl/>
        <w:adjustRightInd w:val="0"/>
        <w:snapToGrid w:val="0"/>
        <w:spacing w:line="560" w:lineRule="exact"/>
        <w:ind w:firstLine="640" w:firstLineChars="200"/>
        <w:rPr>
          <w:rFonts w:ascii="方正黑体_GBK" w:hAnsi="方正黑体_GBK" w:eastAsia="方正黑体_GBK" w:cs="方正黑体_GBK"/>
          <w:kern w:val="0"/>
          <w:sz w:val="32"/>
          <w:szCs w:val="32"/>
        </w:rPr>
      </w:pPr>
      <w:r>
        <w:rPr>
          <w:rFonts w:ascii="方正黑体_GBK" w:hAnsi="方正黑体_GBK" w:eastAsia="方正黑体_GBK" w:cs="方正黑体_GBK"/>
          <w:kern w:val="0"/>
          <w:sz w:val="32"/>
          <w:szCs w:val="32"/>
        </w:rPr>
        <w:t>三、</w:t>
      </w:r>
      <w:r>
        <w:rPr>
          <w:rFonts w:hint="eastAsia" w:ascii="方正黑体_GBK" w:hAnsi="方正黑体_GBK" w:eastAsia="方正黑体_GBK" w:cs="方正黑体_GBK"/>
          <w:kern w:val="0"/>
          <w:sz w:val="32"/>
          <w:szCs w:val="32"/>
        </w:rPr>
        <w:t>申报条件</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（一）课题</w:t>
      </w:r>
      <w:r>
        <w:rPr>
          <w:rFonts w:hint="eastAsia" w:ascii="Times New Roman" w:hAnsi="Times New Roman" w:eastAsia="方正仿宋_GBK" w:cs="Times New Roman"/>
          <w:sz w:val="32"/>
          <w:szCs w:val="32"/>
        </w:rPr>
        <w:t>组主持人及主要成员</w:t>
      </w:r>
      <w:r>
        <w:rPr>
          <w:rFonts w:ascii="Times New Roman" w:hAnsi="Times New Roman" w:eastAsia="方正仿宋_GBK" w:cs="Times New Roman"/>
          <w:sz w:val="32"/>
          <w:szCs w:val="32"/>
        </w:rPr>
        <w:t>须是本市法学法律工作者、法学会会员。</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（二）课题</w:t>
      </w:r>
      <w:r>
        <w:rPr>
          <w:rFonts w:hint="eastAsia" w:ascii="Times New Roman" w:hAnsi="Times New Roman" w:eastAsia="方正仿宋_GBK" w:cs="Times New Roman"/>
          <w:sz w:val="32"/>
          <w:szCs w:val="32"/>
        </w:rPr>
        <w:t>申请</w:t>
      </w:r>
      <w:r>
        <w:rPr>
          <w:rFonts w:ascii="Times New Roman" w:hAnsi="Times New Roman" w:eastAsia="方正仿宋_GBK" w:cs="Times New Roman"/>
          <w:sz w:val="32"/>
          <w:szCs w:val="32"/>
        </w:rPr>
        <w:t>人须具有良好的政治素养和独立开展及组织指导研究工作的能力，能作为课题实际主持者并担负实质性研究任务，课题主持人以外的成员须具有相应的研究能力并承担具体研究任务。</w:t>
      </w:r>
    </w:p>
    <w:p>
      <w:pPr>
        <w:topLinePunct/>
        <w:adjustRightInd w:val="0"/>
        <w:snapToGrid w:val="0"/>
        <w:spacing w:line="560" w:lineRule="exact"/>
        <w:ind w:firstLine="640"/>
        <w:rPr>
          <w:rFonts w:ascii="Times New Roman" w:hAnsi="Times New Roman" w:eastAsia="方正仿宋_GBK" w:cs="Times New Roman"/>
          <w:sz w:val="32"/>
          <w:szCs w:val="32"/>
        </w:rPr>
      </w:pPr>
      <w:r>
        <w:rPr>
          <w:rFonts w:hint="eastAsia" w:eastAsia="方正仿宋_GBK" w:cs="Times New Roman"/>
          <w:sz w:val="32"/>
          <w:szCs w:val="32"/>
        </w:rPr>
        <w:t>（三）重点课题的申请人原则上应具有高级职称或博士学位，或具有法律实务部门处级以上职务；一般课题申请人原则上应具有中级职称或法学硕士学位，或法律实务部门科级以上职务。</w:t>
      </w:r>
    </w:p>
    <w:p>
      <w:pPr>
        <w:topLinePunct/>
        <w:adjustRightInd w:val="0"/>
        <w:snapToGrid w:val="0"/>
        <w:spacing w:line="560" w:lineRule="exact"/>
        <w:ind w:firstLine="640"/>
        <w:rPr>
          <w:rFonts w:eastAsia="方正仿宋_GBK" w:cs="Times New Roman"/>
          <w:sz w:val="32"/>
          <w:szCs w:val="32"/>
        </w:rPr>
      </w:pPr>
      <w:r>
        <w:rPr>
          <w:rFonts w:eastAsia="方正仿宋_GBK" w:cs="Times New Roman"/>
          <w:sz w:val="32"/>
          <w:szCs w:val="32"/>
        </w:rPr>
        <w:t>（四）课题成果形式可以</w:t>
      </w:r>
      <w:r>
        <w:rPr>
          <w:rFonts w:hint="eastAsia" w:eastAsia="方正仿宋_GBK" w:cs="Times New Roman"/>
          <w:sz w:val="32"/>
          <w:szCs w:val="32"/>
        </w:rPr>
        <w:t>是</w:t>
      </w:r>
      <w:r>
        <w:rPr>
          <w:rFonts w:eastAsia="方正仿宋_GBK" w:cs="Times New Roman"/>
          <w:sz w:val="32"/>
          <w:szCs w:val="32"/>
        </w:rPr>
        <w:t>研究报告、调研报告、立法建议稿、论文、专著等，应同时提交成果摘要（</w:t>
      </w:r>
      <w:r>
        <w:rPr>
          <w:rFonts w:ascii="Times New Roman" w:hAnsi="Times New Roman" w:eastAsia="方正仿宋_GBK" w:cs="Times New Roman"/>
          <w:sz w:val="32"/>
          <w:szCs w:val="32"/>
        </w:rPr>
        <w:t xml:space="preserve">3500 </w:t>
      </w:r>
      <w:r>
        <w:rPr>
          <w:rFonts w:eastAsia="方正仿宋_GBK" w:cs="Times New Roman"/>
          <w:sz w:val="32"/>
          <w:szCs w:val="32"/>
        </w:rPr>
        <w:t>字左右）。成果摘要选取成果中最具有决策咨询性的部分，针对法治建设中迫切需要解决的重大现实问题或理论问题，提出对策建议；强调思想性战略性，突出问题意识，侧重对策建议，不需要对整个课题成果进行简述；文风朴实，语言精炼。具有重要价值的，将报送</w:t>
      </w:r>
      <w:r>
        <w:rPr>
          <w:rFonts w:hint="eastAsia" w:eastAsia="方正仿宋_GBK" w:cs="Times New Roman"/>
          <w:sz w:val="32"/>
          <w:szCs w:val="32"/>
        </w:rPr>
        <w:t>省法学会、市</w:t>
      </w:r>
      <w:r>
        <w:rPr>
          <w:rFonts w:eastAsia="方正仿宋_GBK" w:cs="Times New Roman"/>
          <w:sz w:val="32"/>
          <w:szCs w:val="32"/>
        </w:rPr>
        <w:t>有关部门</w:t>
      </w:r>
      <w:r>
        <w:rPr>
          <w:rFonts w:hint="eastAsia" w:eastAsia="方正仿宋_GBK" w:cs="Times New Roman"/>
          <w:sz w:val="32"/>
          <w:szCs w:val="32"/>
        </w:rPr>
        <w:t>。</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四、申报注意事项</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hint="eastAsia" w:eastAsia="方正仿宋_GBK" w:cs="Times New Roman"/>
          <w:sz w:val="32"/>
          <w:szCs w:val="32"/>
        </w:rPr>
        <w:t>（一）</w:t>
      </w:r>
      <w:r>
        <w:rPr>
          <w:rFonts w:ascii="Times New Roman" w:hAnsi="Times New Roman" w:eastAsia="方正仿宋_GBK" w:cs="Times New Roman"/>
          <w:sz w:val="32"/>
          <w:szCs w:val="32"/>
        </w:rPr>
        <w:t>课题申请人及课题组成员应遵守《</w:t>
      </w:r>
      <w:r>
        <w:rPr>
          <w:rFonts w:hint="eastAsia" w:eastAsia="方正仿宋_GBK" w:cs="Times New Roman"/>
          <w:sz w:val="32"/>
          <w:szCs w:val="32"/>
        </w:rPr>
        <w:t>淮安</w:t>
      </w:r>
      <w:r>
        <w:rPr>
          <w:rFonts w:ascii="Times New Roman" w:hAnsi="Times New Roman" w:eastAsia="方正仿宋_GBK" w:cs="Times New Roman"/>
          <w:sz w:val="32"/>
          <w:szCs w:val="32"/>
        </w:rPr>
        <w:t>市法学会法学研究课题管理办法》及相关规定。</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hint="eastAsia" w:eastAsia="方正仿宋_GBK" w:cs="Times New Roman"/>
          <w:sz w:val="32"/>
          <w:szCs w:val="32"/>
        </w:rPr>
        <w:t>（二）</w:t>
      </w:r>
      <w:r>
        <w:rPr>
          <w:rFonts w:ascii="Times New Roman" w:hAnsi="Times New Roman" w:eastAsia="方正仿宋_GBK" w:cs="Times New Roman"/>
          <w:sz w:val="32"/>
          <w:szCs w:val="32"/>
        </w:rPr>
        <w:t>重点课题和一般课题原则上应组成课题组，课题组成员（含主持人）应不少于3人</w:t>
      </w:r>
      <w:r>
        <w:rPr>
          <w:rFonts w:hint="eastAsia" w:eastAsia="方正仿宋_GBK" w:cs="Times New Roman"/>
          <w:sz w:val="32"/>
          <w:szCs w:val="32"/>
        </w:rPr>
        <w:t>，</w:t>
      </w:r>
      <w:r>
        <w:rPr>
          <w:rFonts w:ascii="Times New Roman" w:hAnsi="Times New Roman" w:eastAsia="方正仿宋_GBK" w:cs="Times New Roman"/>
          <w:sz w:val="32"/>
          <w:szCs w:val="32"/>
        </w:rPr>
        <w:t>应包括从事法学研究的学者和从事实务工作的专家，鼓励跨学科、跨院校、跨部门的联合攻关。但申请人本人的研究基础和研究条件足以单独完成课题研究任务的，也可单独申报。</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hint="eastAsia" w:eastAsia="方正仿宋_GBK" w:cs="Times New Roman"/>
          <w:sz w:val="32"/>
          <w:szCs w:val="32"/>
        </w:rPr>
        <w:t>（三）</w:t>
      </w:r>
      <w:r>
        <w:rPr>
          <w:rFonts w:ascii="Times New Roman" w:hAnsi="Times New Roman" w:eastAsia="方正仿宋_GBK" w:cs="Times New Roman"/>
          <w:sz w:val="32"/>
          <w:szCs w:val="32"/>
        </w:rPr>
        <w:t>申请人作为主持人只能参与一个课题申报，作为课题组成员参与课题研究的不能超过两个。</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hint="eastAsia" w:eastAsia="方正仿宋_GBK" w:cs="Times New Roman"/>
          <w:sz w:val="32"/>
          <w:szCs w:val="32"/>
        </w:rPr>
        <w:t>（四）</w:t>
      </w:r>
      <w:r>
        <w:rPr>
          <w:rFonts w:ascii="Times New Roman" w:hAnsi="Times New Roman" w:eastAsia="方正仿宋_GBK" w:cs="Times New Roman"/>
          <w:sz w:val="32"/>
          <w:szCs w:val="32"/>
        </w:rPr>
        <w:t>承担过或者正在承担市级或市级以上相同研究课题的，不得申报。</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hint="eastAsia" w:eastAsia="方正仿宋_GBK" w:cs="Times New Roman"/>
          <w:sz w:val="32"/>
          <w:szCs w:val="32"/>
        </w:rPr>
        <w:t>（五）</w:t>
      </w:r>
      <w:r>
        <w:rPr>
          <w:rFonts w:ascii="Times New Roman" w:hAnsi="Times New Roman" w:eastAsia="方正仿宋_GBK" w:cs="Times New Roman"/>
          <w:sz w:val="32"/>
          <w:szCs w:val="32"/>
        </w:rPr>
        <w:t>不得以已发表或出版的内容基本相同的研究成果申报课题。</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（六）申请人应负责申请材料中所有信息的真实性，并保证没有知识产权争议。在申请中弄虚作假的，取消申报资格；获准立项的，撤销立项。</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（七）立项结果在淮安长安网公布。</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年10月15日前，市法学会对年度课题统一组织结项。由结项评审专家对课题成果进行鉴定，鉴定验收合格后予以结项；结项等级分为优秀、良好、合格、不合格</w:t>
      </w:r>
      <w:r>
        <w:rPr>
          <w:rFonts w:hint="eastAsia" w:eastAsia="方正仿宋_GBK" w:cs="Times New Roman"/>
          <w:sz w:val="32"/>
          <w:szCs w:val="32"/>
        </w:rPr>
        <w:t>四</w:t>
      </w:r>
      <w:r>
        <w:rPr>
          <w:rFonts w:ascii="Times New Roman" w:hAnsi="Times New Roman" w:eastAsia="方正仿宋_GBK" w:cs="Times New Roman"/>
          <w:sz w:val="32"/>
          <w:szCs w:val="32"/>
        </w:rPr>
        <w:t>类</w:t>
      </w:r>
      <w:r>
        <w:rPr>
          <w:rFonts w:hint="eastAsia" w:eastAsia="方正仿宋_GBK" w:cs="Times New Roman"/>
          <w:sz w:val="32"/>
          <w:szCs w:val="32"/>
        </w:rPr>
        <w:t>；</w:t>
      </w:r>
      <w:r>
        <w:rPr>
          <w:rFonts w:ascii="Times New Roman" w:hAnsi="Times New Roman" w:eastAsia="方正仿宋_GBK" w:cs="Times New Roman"/>
          <w:sz w:val="32"/>
          <w:szCs w:val="32"/>
        </w:rPr>
        <w:t>课题组应在规定的期限内完成研究任务</w:t>
      </w:r>
      <w:r>
        <w:rPr>
          <w:rFonts w:hint="eastAsia" w:eastAsia="方正仿宋_GBK" w:cs="Times New Roman"/>
          <w:sz w:val="32"/>
          <w:szCs w:val="32"/>
        </w:rPr>
        <w:t>。</w:t>
      </w:r>
      <w:r>
        <w:rPr>
          <w:rFonts w:ascii="Times New Roman" w:hAnsi="Times New Roman" w:eastAsia="方正仿宋_GBK" w:cs="Times New Roman"/>
          <w:sz w:val="32"/>
          <w:szCs w:val="32"/>
        </w:rPr>
        <w:t>若需延长研究期限，课题组须提出书面申请，说明理由并经市法学会批准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延长时间不超过 </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 xml:space="preserve"> 个月。未按期申请结项又未提出延期申请、无正当理由申请延期未得到同意或者同意延期后仍未如期结项的，将不再接受结项申请，课题申请人 3 年内不得申报</w:t>
      </w:r>
      <w:r>
        <w:rPr>
          <w:rFonts w:hint="eastAsia" w:ascii="Times New Roman" w:hAnsi="Times New Roman" w:eastAsia="方正仿宋_GBK" w:cs="Times New Roman"/>
          <w:sz w:val="32"/>
          <w:szCs w:val="32"/>
        </w:rPr>
        <w:t>市</w:t>
      </w:r>
      <w:r>
        <w:rPr>
          <w:rFonts w:ascii="Times New Roman" w:hAnsi="Times New Roman" w:eastAsia="方正仿宋_GBK" w:cs="Times New Roman"/>
          <w:sz w:val="32"/>
          <w:szCs w:val="32"/>
        </w:rPr>
        <w:t>法学会课题</w:t>
      </w:r>
      <w:r>
        <w:rPr>
          <w:rFonts w:hint="eastAsia" w:ascii="Times New Roman" w:hAnsi="Times New Roman" w:eastAsia="方正仿宋_GBK" w:cs="Times New Roman"/>
          <w:sz w:val="32"/>
          <w:szCs w:val="32"/>
        </w:rPr>
        <w:t>。</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（九）课题申请人应如实填写申请材料，如发现申报不实的，不予立项或撤销立项。</w:t>
      </w:r>
    </w:p>
    <w:p>
      <w:pPr>
        <w:topLinePunct/>
        <w:adjustRightInd w:val="0"/>
        <w:snapToGrid w:val="0"/>
        <w:spacing w:line="56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五、申报办法</w:t>
      </w:r>
    </w:p>
    <w:p>
      <w:pPr>
        <w:topLinePunct/>
        <w:adjustRightInd w:val="0"/>
        <w:snapToGrid w:val="0"/>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申请人可在淮安长安网（http://zfw.huaian.gov.cn/）公示公告栏目中下载相关附件，按要求认真填写《202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年度淮安市法学会法学研究课题申请书》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课题</w:t>
      </w:r>
      <w:r>
        <w:rPr>
          <w:rFonts w:hint="eastAsia" w:ascii="Times New Roman" w:hAnsi="Times New Roman" w:eastAsia="方正仿宋_GBK" w:cs="Times New Roman"/>
          <w:sz w:val="32"/>
          <w:szCs w:val="32"/>
        </w:rPr>
        <w:t>申请</w:t>
      </w:r>
      <w:r>
        <w:rPr>
          <w:rFonts w:ascii="Times New Roman" w:hAnsi="Times New Roman" w:eastAsia="方正仿宋_GBK" w:cs="Times New Roman"/>
          <w:sz w:val="32"/>
          <w:szCs w:val="32"/>
        </w:rPr>
        <w:t>人所在单位应对申请人资格及申报材料进行审核，在申请书上签署审核意见并加盖单位公章。</w:t>
      </w:r>
    </w:p>
    <w:p>
      <w:pPr>
        <w:topLinePunct/>
        <w:adjustRightInd w:val="0"/>
        <w:snapToGrid w:val="0"/>
        <w:spacing w:line="560" w:lineRule="exact"/>
        <w:rPr>
          <w:rFonts w:ascii="Times New Roman" w:hAnsi="Times New Roman" w:eastAsia="方正仿宋_GBK" w:cs="Times New Roman"/>
          <w:sz w:val="32"/>
          <w:szCs w:val="32"/>
        </w:rPr>
      </w:pPr>
      <w:r>
        <w:rPr>
          <w:rFonts w:ascii="Times New Roman" w:hAnsi="Times New Roman" w:eastAsia="方正黑体_GBK" w:cs="Times New Roman"/>
          <w:sz w:val="32"/>
          <w:szCs w:val="32"/>
        </w:rPr>
        <w:t>六、申报时间</w:t>
      </w:r>
    </w:p>
    <w:p>
      <w:pPr>
        <w:topLinePunct/>
        <w:adjustRightInd w:val="0"/>
        <w:snapToGrid w:val="0"/>
        <w:spacing w:line="560" w:lineRule="exact"/>
        <w:ind w:left="640" w:hanging="640" w:hangingChars="200"/>
        <w:rPr>
          <w:rFonts w:ascii="Times New Roman" w:hAnsi="Times New Roman" w:eastAsia="方正黑体_GBK" w:cs="Times New Roman"/>
          <w:sz w:val="32"/>
          <w:szCs w:val="32"/>
        </w:rPr>
      </w:pPr>
      <w:r>
        <w:rPr>
          <w:rFonts w:ascii="Times New Roman" w:hAnsi="Times New Roman" w:eastAsia="方正仿宋_GBK" w:cs="Times New Roman"/>
          <w:sz w:val="32"/>
          <w:szCs w:val="32"/>
        </w:rPr>
        <w:t xml:space="preserve">    自即日起至</w:t>
      </w:r>
      <w:r>
        <w:rPr>
          <w:rFonts w:hint="eastAsia" w:ascii="Times New Roman" w:hAnsi="Times New Roman" w:eastAsia="方正仿宋_GBK" w:cs="Times New Roman"/>
          <w:sz w:val="32"/>
          <w:szCs w:val="32"/>
        </w:rPr>
        <w:t>2021年5</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12</w:t>
      </w:r>
      <w:r>
        <w:rPr>
          <w:rFonts w:ascii="Times New Roman" w:hAnsi="Times New Roman" w:eastAsia="方正仿宋_GBK" w:cs="Times New Roman"/>
          <w:sz w:val="32"/>
          <w:szCs w:val="32"/>
        </w:rPr>
        <w:t>日截止（以邮戳日期为准）。</w:t>
      </w:r>
      <w:r>
        <w:rPr>
          <w:rFonts w:ascii="Times New Roman" w:hAnsi="Times New Roman" w:eastAsia="方正黑体_GBK" w:cs="Times New Roman"/>
          <w:sz w:val="32"/>
          <w:szCs w:val="32"/>
        </w:rPr>
        <w:t xml:space="preserve">    七、申报材料寄送</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请将纸质</w:t>
      </w:r>
      <w:r>
        <w:rPr>
          <w:rFonts w:ascii="Times New Roman" w:hAnsi="Times New Roman" w:eastAsia="方正仿宋_GBK" w:cs="Times New Roman"/>
          <w:sz w:val="32"/>
          <w:szCs w:val="32"/>
        </w:rPr>
        <w:t>申请书</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寄送我会，</w:t>
      </w:r>
      <w:r>
        <w:rPr>
          <w:rFonts w:hint="eastAsia" w:ascii="Times New Roman" w:hAnsi="Times New Roman" w:eastAsia="方正仿宋_GBK" w:cs="Times New Roman"/>
          <w:sz w:val="32"/>
          <w:szCs w:val="32"/>
        </w:rPr>
        <w:t>同时</w:t>
      </w:r>
      <w:r>
        <w:rPr>
          <w:rFonts w:ascii="Times New Roman" w:hAnsi="Times New Roman" w:eastAsia="方正仿宋_GBK" w:cs="Times New Roman"/>
          <w:sz w:val="32"/>
          <w:szCs w:val="32"/>
        </w:rPr>
        <w:t>将申请书电子</w:t>
      </w:r>
      <w:r>
        <w:rPr>
          <w:rFonts w:hint="eastAsia" w:ascii="Times New Roman" w:hAnsi="Times New Roman" w:eastAsia="方正仿宋_GBK" w:cs="Times New Roman"/>
          <w:sz w:val="32"/>
          <w:szCs w:val="32"/>
        </w:rPr>
        <w:t>文档</w:t>
      </w:r>
      <w:r>
        <w:rPr>
          <w:rFonts w:ascii="Times New Roman" w:hAnsi="Times New Roman" w:eastAsia="方正仿宋_GBK" w:cs="Times New Roman"/>
          <w:sz w:val="32"/>
          <w:szCs w:val="32"/>
        </w:rPr>
        <w:t>发至</w:t>
      </w:r>
      <w:r>
        <w:rPr>
          <w:rFonts w:hint="eastAsia" w:ascii="Times New Roman" w:hAnsi="Times New Roman" w:eastAsia="方正仿宋_GBK" w:cs="Times New Roman"/>
          <w:sz w:val="32"/>
          <w:szCs w:val="32"/>
        </w:rPr>
        <w:t>我</w:t>
      </w:r>
      <w:r>
        <w:rPr>
          <w:rFonts w:ascii="Times New Roman" w:hAnsi="Times New Roman" w:eastAsia="方正仿宋_GBK" w:cs="Times New Roman"/>
          <w:sz w:val="32"/>
          <w:szCs w:val="32"/>
        </w:rPr>
        <w:t>会邮箱。</w:t>
      </w:r>
    </w:p>
    <w:p>
      <w:pPr>
        <w:topLinePunct/>
        <w:adjustRightInd w:val="0"/>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地址：淮安市生态文旅区翔宇南道1号市行政中心南楼309室姜文君收，邮编：223001，电话83762191</w:t>
      </w:r>
      <w:r>
        <w:rPr>
          <w:rFonts w:hint="eastAsia" w:ascii="Times New Roman" w:hAnsi="Times New Roman" w:eastAsia="方正仿宋_GBK" w:cs="Times New Roman"/>
          <w:sz w:val="32"/>
          <w:szCs w:val="32"/>
        </w:rPr>
        <w:t>。如通过特快专递邮寄，请使用</w:t>
      </w:r>
      <w:r>
        <w:rPr>
          <w:rFonts w:ascii="Times New Roman" w:hAnsi="Times New Roman" w:eastAsia="方正仿宋_GBK" w:cs="Times New Roman"/>
          <w:sz w:val="32"/>
          <w:szCs w:val="32"/>
        </w:rPr>
        <w:t>中国邮政EMS投递</w:t>
      </w:r>
      <w:r>
        <w:rPr>
          <w:rFonts w:hint="eastAsia" w:ascii="Times New Roman" w:hAnsi="Times New Roman" w:eastAsia="方正仿宋_GBK" w:cs="Times New Roman"/>
          <w:sz w:val="32"/>
          <w:szCs w:val="32"/>
        </w:rPr>
        <w:t>。</w:t>
      </w:r>
    </w:p>
    <w:p>
      <w:pPr>
        <w:topLinePunct/>
        <w:adjustRightInd w:val="0"/>
        <w:snapToGrid w:val="0"/>
        <w:spacing w:line="56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电子</w:t>
      </w:r>
      <w:r>
        <w:rPr>
          <w:rFonts w:ascii="Times New Roman" w:hAnsi="Times New Roman" w:eastAsia="方正仿宋_GBK" w:cs="Times New Roman"/>
          <w:sz w:val="32"/>
          <w:szCs w:val="32"/>
        </w:rPr>
        <w:t>邮箱：464537670@qq.com，邮件标题为：XX同志（或XX单位）20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年市级课题申报材料。</w:t>
      </w:r>
    </w:p>
    <w:p>
      <w:pPr>
        <w:topLinePunct/>
        <w:adjustRightInd w:val="0"/>
        <w:snapToGrid w:val="0"/>
        <w:spacing w:line="560" w:lineRule="exact"/>
        <w:ind w:firstLine="640" w:firstLineChars="200"/>
        <w:rPr>
          <w:rFonts w:ascii="Times New Roman" w:hAnsi="Times New Roman" w:eastAsia="方正仿宋_GBK" w:cs="Times New Roman"/>
          <w:sz w:val="32"/>
          <w:szCs w:val="32"/>
        </w:rPr>
      </w:pP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2021年度淮安市法学会法学研究课题指南</w:t>
      </w:r>
    </w:p>
    <w:p>
      <w:pPr>
        <w:topLinePunct/>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年度</w:t>
      </w:r>
      <w:r>
        <w:rPr>
          <w:rFonts w:hint="eastAsia" w:eastAsia="方正仿宋_GBK" w:cs="Times New Roman"/>
          <w:sz w:val="32"/>
          <w:szCs w:val="32"/>
        </w:rPr>
        <w:t>淮安</w:t>
      </w:r>
      <w:r>
        <w:rPr>
          <w:rFonts w:ascii="Times New Roman" w:hAnsi="Times New Roman" w:eastAsia="方正仿宋_GBK" w:cs="Times New Roman"/>
          <w:sz w:val="32"/>
          <w:szCs w:val="32"/>
        </w:rPr>
        <w:t>市法学会法学研究课题申请书</w:t>
      </w:r>
    </w:p>
    <w:p>
      <w:pPr>
        <w:widowControl/>
        <w:adjustRightInd w:val="0"/>
        <w:snapToGrid w:val="0"/>
        <w:spacing w:line="560" w:lineRule="exact"/>
        <w:ind w:firstLine="640" w:firstLineChars="200"/>
        <w:rPr>
          <w:rFonts w:ascii="Times New Roman" w:hAnsi="Times New Roman" w:eastAsia="方正仿宋_GBK" w:cs="Times New Roman"/>
          <w:kern w:val="0"/>
          <w:sz w:val="32"/>
          <w:szCs w:val="32"/>
        </w:rPr>
      </w:pPr>
    </w:p>
    <w:p>
      <w:pPr>
        <w:widowControl/>
        <w:adjustRightInd w:val="0"/>
        <w:snapToGrid w:val="0"/>
        <w:spacing w:line="560" w:lineRule="exact"/>
        <w:ind w:firstLine="640" w:firstLineChars="200"/>
        <w:rPr>
          <w:rFonts w:ascii="Times New Roman" w:hAnsi="Times New Roman" w:eastAsia="方正仿宋_GBK" w:cs="Times New Roman"/>
          <w:kern w:val="0"/>
          <w:sz w:val="32"/>
          <w:szCs w:val="32"/>
        </w:rPr>
      </w:pPr>
    </w:p>
    <w:p>
      <w:pPr>
        <w:adjustRightInd w:val="0"/>
        <w:snapToGrid w:val="0"/>
        <w:spacing w:line="56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淮安市法学会</w:t>
      </w:r>
    </w:p>
    <w:p>
      <w:pPr>
        <w:adjustRightInd w:val="0"/>
        <w:snapToGrid w:val="0"/>
        <w:spacing w:line="560" w:lineRule="exact"/>
        <w:jc w:val="center"/>
        <w:rPr>
          <w:rFonts w:ascii="Times New Roman" w:hAnsi="Times New Roman" w:eastAsia="方正仿宋_GBK" w:cs="Times New Roman"/>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日</w:t>
      </w:r>
    </w:p>
    <w:p>
      <w:pPr>
        <w:adjustRightInd w:val="0"/>
        <w:snapToGrid w:val="0"/>
        <w:spacing w:line="560" w:lineRule="exact"/>
        <w:jc w:val="lef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附件1</w:t>
      </w:r>
    </w:p>
    <w:p>
      <w:pPr>
        <w:adjustRightInd w:val="0"/>
        <w:snapToGrid w:val="0"/>
        <w:spacing w:line="560" w:lineRule="exact"/>
        <w:jc w:val="left"/>
        <w:rPr>
          <w:rFonts w:ascii="Times New Roman" w:hAnsi="Times New Roman" w:eastAsia="仿宋" w:cs="Times New Roman"/>
          <w:kern w:val="0"/>
          <w:sz w:val="32"/>
          <w:szCs w:val="32"/>
        </w:rPr>
      </w:pPr>
    </w:p>
    <w:p>
      <w:pPr>
        <w:adjustRightInd w:val="0"/>
        <w:snapToGrid w:val="0"/>
        <w:spacing w:line="560" w:lineRule="exact"/>
        <w:jc w:val="center"/>
        <w:rPr>
          <w:rFonts w:ascii="Times New Roman" w:hAnsi="Times New Roman" w:eastAsia="方正大标宋_GBK" w:cs="Times New Roman"/>
          <w:kern w:val="0"/>
          <w:sz w:val="44"/>
          <w:szCs w:val="44"/>
        </w:rPr>
      </w:pPr>
      <w:r>
        <w:rPr>
          <w:rFonts w:ascii="Times New Roman" w:hAnsi="Times New Roman" w:eastAsia="方正大标宋_GBK" w:cs="Times New Roman"/>
          <w:kern w:val="0"/>
          <w:sz w:val="44"/>
          <w:szCs w:val="44"/>
        </w:rPr>
        <w:t>20</w:t>
      </w:r>
      <w:r>
        <w:rPr>
          <w:rFonts w:hint="eastAsia" w:ascii="Times New Roman" w:hAnsi="Times New Roman" w:eastAsia="方正大标宋_GBK" w:cs="Times New Roman"/>
          <w:kern w:val="0"/>
          <w:sz w:val="44"/>
          <w:szCs w:val="44"/>
        </w:rPr>
        <w:t>21</w:t>
      </w:r>
      <w:r>
        <w:rPr>
          <w:rFonts w:ascii="Times New Roman" w:hAnsi="Times New Roman" w:eastAsia="方正大标宋_GBK" w:cs="Times New Roman"/>
          <w:kern w:val="0"/>
          <w:sz w:val="44"/>
          <w:szCs w:val="44"/>
        </w:rPr>
        <w:t>年度淮安市法学会法学研究课题指南</w:t>
      </w:r>
    </w:p>
    <w:p>
      <w:pPr>
        <w:adjustRightInd w:val="0"/>
        <w:snapToGrid w:val="0"/>
        <w:spacing w:line="560" w:lineRule="exact"/>
        <w:rPr>
          <w:rFonts w:ascii="Times New Roman" w:hAnsi="Times New Roman" w:eastAsia="仿宋" w:cs="Times New Roman"/>
          <w:kern w:val="0"/>
          <w:sz w:val="32"/>
          <w:szCs w:val="32"/>
        </w:rPr>
      </w:pPr>
    </w:p>
    <w:p>
      <w:pPr>
        <w:adjustRightInd w:val="0"/>
        <w:snapToGrid w:val="0"/>
        <w:spacing w:line="560" w:lineRule="exact"/>
        <w:ind w:firstLine="592" w:firstLineChars="200"/>
        <w:jc w:val="left"/>
        <w:rPr>
          <w:rFonts w:ascii="仿宋" w:hAnsi="仿宋" w:eastAsia="仿宋" w:cs="仿宋"/>
          <w:sz w:val="30"/>
          <w:szCs w:val="30"/>
        </w:rPr>
      </w:pPr>
      <w:r>
        <w:rPr>
          <w:rFonts w:hint="eastAsia" w:ascii="仿宋" w:hAnsi="仿宋" w:eastAsia="仿宋" w:cs="仿宋"/>
          <w:sz w:val="30"/>
          <w:szCs w:val="30"/>
        </w:rPr>
        <w:t>习近平法治思想研究</w:t>
      </w:r>
    </w:p>
    <w:p>
      <w:pPr>
        <w:adjustRightInd w:val="0"/>
        <w:snapToGrid w:val="0"/>
        <w:spacing w:line="560" w:lineRule="exact"/>
        <w:ind w:firstLine="592" w:firstLineChars="200"/>
        <w:jc w:val="left"/>
        <w:rPr>
          <w:rFonts w:ascii="仿宋" w:hAnsi="仿宋" w:eastAsia="仿宋" w:cs="仿宋"/>
          <w:sz w:val="30"/>
          <w:szCs w:val="30"/>
        </w:rPr>
      </w:pPr>
      <w:r>
        <w:rPr>
          <w:rFonts w:hint="eastAsia" w:ascii="仿宋" w:hAnsi="仿宋" w:eastAsia="仿宋" w:cs="仿宋"/>
          <w:sz w:val="30"/>
          <w:szCs w:val="30"/>
        </w:rPr>
        <w:t>乡村振兴法治（司法）保障研究</w:t>
      </w:r>
    </w:p>
    <w:p>
      <w:pPr>
        <w:adjustRightInd w:val="0"/>
        <w:snapToGrid w:val="0"/>
        <w:spacing w:line="560" w:lineRule="exact"/>
        <w:ind w:firstLine="592" w:firstLineChars="200"/>
        <w:jc w:val="left"/>
        <w:rPr>
          <w:rFonts w:ascii="仿宋" w:hAnsi="仿宋" w:eastAsia="仿宋" w:cs="仿宋"/>
          <w:sz w:val="30"/>
          <w:szCs w:val="30"/>
        </w:rPr>
      </w:pPr>
      <w:r>
        <w:rPr>
          <w:rFonts w:hint="eastAsia" w:ascii="仿宋" w:hAnsi="仿宋" w:eastAsia="仿宋" w:cs="仿宋"/>
          <w:sz w:val="30"/>
          <w:szCs w:val="30"/>
        </w:rPr>
        <w:t>民法典适用问题研究</w:t>
      </w:r>
    </w:p>
    <w:p>
      <w:pPr>
        <w:adjustRightInd w:val="0"/>
        <w:snapToGrid w:val="0"/>
        <w:spacing w:line="560" w:lineRule="exact"/>
        <w:ind w:firstLine="632"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基层矛盾纠纷化解“网格化”治理研究</w:t>
      </w:r>
    </w:p>
    <w:p>
      <w:pPr>
        <w:adjustRightInd w:val="0"/>
        <w:snapToGrid w:val="0"/>
        <w:spacing w:line="560" w:lineRule="exact"/>
        <w:ind w:firstLine="632" w:firstLineChars="200"/>
        <w:jc w:val="left"/>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市域涉法涉诉信访源头治理研究</w:t>
      </w:r>
    </w:p>
    <w:p>
      <w:pPr>
        <w:adjustRightInd w:val="0"/>
        <w:snapToGrid w:val="0"/>
        <w:spacing w:line="560" w:lineRule="exact"/>
        <w:ind w:firstLine="592" w:firstLineChars="200"/>
        <w:jc w:val="left"/>
        <w:rPr>
          <w:rFonts w:ascii="Times New Roman" w:hAnsi="Times New Roman" w:eastAsia="方正仿宋_GBK" w:cs="Times New Roman"/>
          <w:color w:val="0000FF"/>
          <w:sz w:val="32"/>
          <w:szCs w:val="32"/>
        </w:rPr>
      </w:pPr>
      <w:r>
        <w:rPr>
          <w:rFonts w:hint="eastAsia" w:ascii="仿宋" w:hAnsi="仿宋" w:eastAsia="仿宋" w:cs="仿宋"/>
          <w:sz w:val="30"/>
          <w:szCs w:val="30"/>
        </w:rPr>
        <w:t>“套路贷”犯罪所扭曲之财产权属恢复问题研究</w:t>
      </w:r>
    </w:p>
    <w:p>
      <w:pPr>
        <w:adjustRightInd w:val="0"/>
        <w:snapToGrid w:val="0"/>
        <w:spacing w:line="560" w:lineRule="exact"/>
        <w:ind w:firstLine="592" w:firstLineChars="200"/>
        <w:jc w:val="left"/>
        <w:rPr>
          <w:rFonts w:ascii="Times New Roman" w:hAnsi="Times New Roman" w:eastAsia="方正仿宋_GBK" w:cs="Times New Roman"/>
          <w:color w:val="0000FF"/>
          <w:sz w:val="32"/>
          <w:szCs w:val="32"/>
        </w:rPr>
      </w:pPr>
      <w:r>
        <w:rPr>
          <w:rFonts w:hint="eastAsia" w:ascii="仿宋" w:hAnsi="仿宋" w:eastAsia="仿宋" w:cs="仿宋"/>
          <w:sz w:val="30"/>
          <w:szCs w:val="30"/>
        </w:rPr>
        <w:t>虚假诉讼罪的类型化分析及司法认定问题研究</w:t>
      </w:r>
    </w:p>
    <w:p>
      <w:pPr>
        <w:adjustRightInd w:val="0"/>
        <w:snapToGrid w:val="0"/>
        <w:spacing w:line="560" w:lineRule="exact"/>
        <w:ind w:firstLine="592" w:firstLineChars="200"/>
        <w:jc w:val="left"/>
        <w:rPr>
          <w:rFonts w:ascii="仿宋" w:hAnsi="仿宋" w:eastAsia="仿宋" w:cs="仿宋"/>
          <w:sz w:val="30"/>
          <w:szCs w:val="30"/>
        </w:rPr>
      </w:pPr>
      <w:r>
        <w:rPr>
          <w:rFonts w:hint="eastAsia" w:ascii="仿宋" w:hAnsi="仿宋" w:eastAsia="仿宋" w:cs="仿宋"/>
          <w:sz w:val="30"/>
          <w:szCs w:val="30"/>
        </w:rPr>
        <w:t>涉英烈人格权益民事公益诉讼审判实务研究</w:t>
      </w:r>
    </w:p>
    <w:p>
      <w:pPr>
        <w:adjustRightInd w:val="0"/>
        <w:snapToGrid w:val="0"/>
        <w:spacing w:line="560" w:lineRule="exact"/>
        <w:ind w:firstLine="592" w:firstLineChars="200"/>
        <w:jc w:val="left"/>
        <w:rPr>
          <w:rFonts w:ascii="仿宋" w:hAnsi="仿宋" w:eastAsia="仿宋" w:cs="仿宋"/>
          <w:sz w:val="30"/>
          <w:szCs w:val="30"/>
        </w:rPr>
      </w:pPr>
      <w:r>
        <w:rPr>
          <w:rFonts w:hint="eastAsia" w:ascii="仿宋" w:hAnsi="仿宋" w:eastAsia="仿宋" w:cs="仿宋"/>
          <w:sz w:val="30"/>
          <w:szCs w:val="30"/>
        </w:rPr>
        <w:t>推动监察执法与刑事司法贯通融合的地方实践和研究</w:t>
      </w:r>
    </w:p>
    <w:p>
      <w:pPr>
        <w:adjustRightInd w:val="0"/>
        <w:snapToGrid w:val="0"/>
        <w:spacing w:line="560" w:lineRule="exact"/>
        <w:ind w:firstLine="632"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问题楼盘清理司法实务问题研究</w:t>
      </w:r>
    </w:p>
    <w:p>
      <w:pPr>
        <w:adjustRightInd w:val="0"/>
        <w:snapToGrid w:val="0"/>
        <w:spacing w:line="560" w:lineRule="exact"/>
        <w:ind w:firstLine="592" w:firstLineChars="200"/>
        <w:jc w:val="left"/>
        <w:rPr>
          <w:rFonts w:ascii="Times New Roman" w:hAnsi="Times New Roman" w:eastAsia="方正仿宋_GBK" w:cs="Times New Roman"/>
          <w:color w:val="0000FF"/>
          <w:sz w:val="32"/>
          <w:szCs w:val="32"/>
        </w:rPr>
      </w:pPr>
      <w:r>
        <w:rPr>
          <w:rFonts w:hint="eastAsia" w:ascii="仿宋" w:hAnsi="仿宋" w:eastAsia="仿宋" w:cs="仿宋"/>
          <w:sz w:val="30"/>
          <w:szCs w:val="30"/>
        </w:rPr>
        <w:t>房产交易中不规范销售行为引发的诉讼问题研究</w:t>
      </w:r>
    </w:p>
    <w:p>
      <w:pPr>
        <w:adjustRightInd w:val="0"/>
        <w:snapToGrid w:val="0"/>
        <w:spacing w:line="560" w:lineRule="exact"/>
        <w:ind w:firstLine="592" w:firstLineChars="200"/>
        <w:jc w:val="left"/>
        <w:rPr>
          <w:rFonts w:ascii="Times New Roman" w:hAnsi="Times New Roman" w:eastAsia="方正仿宋_GBK" w:cs="Times New Roman"/>
          <w:color w:val="0000FF"/>
          <w:sz w:val="32"/>
          <w:szCs w:val="32"/>
        </w:rPr>
      </w:pPr>
      <w:r>
        <w:rPr>
          <w:rFonts w:hint="eastAsia" w:ascii="仿宋" w:hAnsi="仿宋" w:eastAsia="仿宋" w:cs="仿宋"/>
          <w:sz w:val="30"/>
          <w:szCs w:val="30"/>
        </w:rPr>
        <w:t>建设工程合同纠纷中政府审计问题研究</w:t>
      </w:r>
    </w:p>
    <w:p>
      <w:pPr>
        <w:adjustRightInd w:val="0"/>
        <w:snapToGrid w:val="0"/>
        <w:spacing w:line="560" w:lineRule="exact"/>
        <w:ind w:firstLine="592" w:firstLineChars="200"/>
        <w:jc w:val="left"/>
        <w:rPr>
          <w:rFonts w:ascii="Times New Roman" w:hAnsi="Times New Roman" w:eastAsia="方正仿宋_GBK" w:cs="Times New Roman"/>
          <w:color w:val="0000FF"/>
          <w:sz w:val="32"/>
          <w:szCs w:val="32"/>
        </w:rPr>
      </w:pPr>
      <w:r>
        <w:rPr>
          <w:rFonts w:hint="eastAsia" w:ascii="仿宋" w:hAnsi="仿宋" w:eastAsia="仿宋" w:cs="仿宋"/>
          <w:sz w:val="30"/>
          <w:szCs w:val="30"/>
        </w:rPr>
        <w:t>金融司法服务保障金融业健康发展路径研究</w:t>
      </w:r>
    </w:p>
    <w:p>
      <w:pPr>
        <w:adjustRightInd w:val="0"/>
        <w:snapToGrid w:val="0"/>
        <w:spacing w:line="560" w:lineRule="exact"/>
        <w:ind w:firstLine="592" w:firstLineChars="200"/>
        <w:jc w:val="left"/>
        <w:rPr>
          <w:rFonts w:ascii="Times New Roman" w:hAnsi="Times New Roman" w:eastAsia="方正仿宋_GBK" w:cs="Times New Roman"/>
          <w:color w:val="0000FF"/>
          <w:sz w:val="32"/>
          <w:szCs w:val="32"/>
        </w:rPr>
      </w:pPr>
      <w:r>
        <w:rPr>
          <w:rFonts w:hint="eastAsia" w:ascii="仿宋" w:hAnsi="仿宋" w:eastAsia="仿宋" w:cs="仿宋"/>
          <w:sz w:val="30"/>
          <w:szCs w:val="30"/>
        </w:rPr>
        <w:t>生态环境修复资金的管理及使用问题研究</w:t>
      </w:r>
    </w:p>
    <w:p>
      <w:pPr>
        <w:adjustRightInd w:val="0"/>
        <w:snapToGrid w:val="0"/>
        <w:spacing w:line="560" w:lineRule="exact"/>
        <w:ind w:firstLine="592" w:firstLineChars="200"/>
        <w:jc w:val="left"/>
        <w:rPr>
          <w:rFonts w:ascii="Times New Roman" w:hAnsi="Times New Roman" w:eastAsia="方正仿宋_GBK" w:cs="Times New Roman"/>
          <w:color w:val="0000FF"/>
          <w:sz w:val="32"/>
          <w:szCs w:val="32"/>
        </w:rPr>
      </w:pPr>
      <w:r>
        <w:rPr>
          <w:rFonts w:hint="eastAsia" w:ascii="仿宋" w:hAnsi="仿宋" w:eastAsia="仿宋" w:cs="仿宋"/>
          <w:sz w:val="30"/>
          <w:szCs w:val="30"/>
        </w:rPr>
        <w:t>检察机关助力企业刑事合规建设研究</w:t>
      </w:r>
    </w:p>
    <w:p>
      <w:pPr>
        <w:adjustRightInd w:val="0"/>
        <w:snapToGrid w:val="0"/>
        <w:spacing w:line="560" w:lineRule="exact"/>
        <w:ind w:firstLine="592" w:firstLineChars="200"/>
        <w:jc w:val="left"/>
        <w:rPr>
          <w:rFonts w:ascii="仿宋" w:hAnsi="仿宋" w:eastAsia="仿宋" w:cs="仿宋"/>
          <w:sz w:val="30"/>
          <w:szCs w:val="30"/>
        </w:rPr>
      </w:pPr>
      <w:r>
        <w:rPr>
          <w:rFonts w:hint="eastAsia" w:ascii="仿宋" w:hAnsi="仿宋" w:eastAsia="仿宋" w:cs="仿宋"/>
          <w:sz w:val="30"/>
          <w:szCs w:val="30"/>
        </w:rPr>
        <w:t>企业刑事合规与法治营商环境构建研究</w:t>
      </w:r>
    </w:p>
    <w:p>
      <w:pPr>
        <w:adjustRightInd w:val="0"/>
        <w:snapToGrid w:val="0"/>
        <w:spacing w:line="560" w:lineRule="exact"/>
        <w:ind w:firstLine="592" w:firstLineChars="200"/>
        <w:jc w:val="left"/>
        <w:rPr>
          <w:rFonts w:ascii="仿宋" w:hAnsi="仿宋" w:eastAsia="仿宋" w:cs="仿宋"/>
          <w:sz w:val="30"/>
          <w:szCs w:val="30"/>
        </w:rPr>
      </w:pPr>
      <w:r>
        <w:rPr>
          <w:rFonts w:hint="eastAsia" w:ascii="仿宋" w:hAnsi="仿宋" w:eastAsia="仿宋" w:cs="仿宋"/>
          <w:sz w:val="30"/>
          <w:szCs w:val="30"/>
        </w:rPr>
        <w:t>行政诉权滥用的司法认定与规制问题研究</w:t>
      </w:r>
    </w:p>
    <w:p>
      <w:pPr>
        <w:adjustRightInd w:val="0"/>
        <w:snapToGrid w:val="0"/>
        <w:spacing w:line="560" w:lineRule="exact"/>
        <w:ind w:firstLine="592" w:firstLineChars="200"/>
        <w:jc w:val="left"/>
        <w:rPr>
          <w:rFonts w:ascii="仿宋" w:hAnsi="仿宋" w:eastAsia="仿宋" w:cs="仿宋"/>
          <w:sz w:val="30"/>
          <w:szCs w:val="30"/>
        </w:rPr>
      </w:pPr>
      <w:r>
        <w:rPr>
          <w:rFonts w:hint="eastAsia" w:ascii="仿宋" w:hAnsi="仿宋" w:eastAsia="仿宋" w:cs="仿宋"/>
          <w:sz w:val="30"/>
          <w:szCs w:val="30"/>
        </w:rPr>
        <w:t>诉讼保全制度优化路径研究</w:t>
      </w:r>
    </w:p>
    <w:p>
      <w:pPr>
        <w:adjustRightInd w:val="0"/>
        <w:snapToGrid w:val="0"/>
        <w:spacing w:line="560" w:lineRule="exact"/>
        <w:ind w:firstLine="592" w:firstLineChars="200"/>
        <w:jc w:val="left"/>
        <w:rPr>
          <w:rFonts w:ascii="方正黑体_GBK" w:hAnsi="方正黑体_GBK" w:eastAsia="方正黑体_GBK" w:cs="方正黑体_GBK"/>
          <w:sz w:val="32"/>
          <w:szCs w:val="32"/>
        </w:rPr>
      </w:pPr>
      <w:r>
        <w:rPr>
          <w:rFonts w:hint="eastAsia" w:ascii="仿宋" w:hAnsi="仿宋" w:eastAsia="仿宋" w:cs="仿宋"/>
          <w:sz w:val="30"/>
          <w:szCs w:val="30"/>
        </w:rPr>
        <w:t xml:space="preserve">捕诉一体下基层检察机关立案监督新路径研究 </w:t>
      </w:r>
    </w:p>
    <w:p>
      <w:pPr>
        <w:adjustRightInd w:val="0"/>
        <w:snapToGrid w:val="0"/>
        <w:spacing w:line="560" w:lineRule="exact"/>
        <w:ind w:firstLine="592" w:firstLineChars="200"/>
        <w:jc w:val="left"/>
        <w:rPr>
          <w:rFonts w:ascii="仿宋" w:hAnsi="仿宋" w:eastAsia="仿宋" w:cs="仿宋"/>
          <w:sz w:val="30"/>
          <w:szCs w:val="30"/>
        </w:rPr>
      </w:pPr>
      <w:r>
        <w:rPr>
          <w:rFonts w:hint="eastAsia" w:ascii="仿宋" w:hAnsi="仿宋" w:eastAsia="仿宋" w:cs="仿宋"/>
          <w:sz w:val="30"/>
          <w:szCs w:val="30"/>
        </w:rPr>
        <w:t>人工智能犯罪问题研究</w:t>
      </w:r>
    </w:p>
    <w:p>
      <w:pPr>
        <w:adjustRightInd w:val="0"/>
        <w:snapToGrid w:val="0"/>
        <w:spacing w:line="560" w:lineRule="exact"/>
        <w:ind w:firstLine="592" w:firstLineChars="200"/>
        <w:jc w:val="left"/>
        <w:rPr>
          <w:rFonts w:ascii="仿宋" w:hAnsi="仿宋" w:eastAsia="仿宋" w:cs="仿宋"/>
          <w:sz w:val="30"/>
          <w:szCs w:val="30"/>
        </w:rPr>
      </w:pPr>
      <w:r>
        <w:rPr>
          <w:rFonts w:hint="eastAsia" w:ascii="仿宋" w:hAnsi="仿宋" w:eastAsia="仿宋" w:cs="仿宋"/>
          <w:sz w:val="30"/>
          <w:szCs w:val="30"/>
        </w:rPr>
        <w:t>网络侵犯公民信息权益民事公益诉讼研究</w:t>
      </w:r>
    </w:p>
    <w:p>
      <w:pPr>
        <w:adjustRightInd w:val="0"/>
        <w:snapToGrid w:val="0"/>
        <w:spacing w:line="560" w:lineRule="exact"/>
        <w:ind w:firstLine="592" w:firstLineChars="200"/>
        <w:jc w:val="left"/>
        <w:rPr>
          <w:rFonts w:ascii="仿宋" w:hAnsi="仿宋" w:eastAsia="仿宋" w:cs="仿宋"/>
          <w:sz w:val="30"/>
          <w:szCs w:val="30"/>
        </w:rPr>
      </w:pPr>
      <w:r>
        <w:rPr>
          <w:rFonts w:hint="eastAsia" w:ascii="仿宋" w:hAnsi="仿宋" w:eastAsia="仿宋" w:cs="仿宋"/>
          <w:sz w:val="30"/>
          <w:szCs w:val="30"/>
        </w:rPr>
        <w:t>淮安市法院涉安全生产犯罪案件审判研究</w:t>
      </w:r>
    </w:p>
    <w:p>
      <w:pPr>
        <w:adjustRightInd w:val="0"/>
        <w:snapToGrid w:val="0"/>
        <w:spacing w:line="560" w:lineRule="exact"/>
        <w:ind w:firstLine="592" w:firstLineChars="200"/>
        <w:jc w:val="left"/>
        <w:rPr>
          <w:rFonts w:ascii="仿宋" w:hAnsi="仿宋" w:eastAsia="仿宋" w:cs="仿宋"/>
          <w:sz w:val="30"/>
          <w:szCs w:val="30"/>
        </w:rPr>
      </w:pPr>
      <w:r>
        <w:rPr>
          <w:rFonts w:hint="eastAsia" w:ascii="仿宋" w:hAnsi="仿宋" w:eastAsia="仿宋" w:cs="仿宋"/>
          <w:sz w:val="30"/>
          <w:szCs w:val="30"/>
        </w:rPr>
        <w:t>淮安地理标志农产品发展与保护的法律机制研究</w:t>
      </w:r>
    </w:p>
    <w:p>
      <w:pPr>
        <w:adjustRightInd w:val="0"/>
        <w:snapToGrid w:val="0"/>
        <w:spacing w:line="560" w:lineRule="exact"/>
        <w:ind w:firstLine="592" w:firstLineChars="200"/>
        <w:jc w:val="left"/>
        <w:rPr>
          <w:rFonts w:ascii="仿宋" w:hAnsi="仿宋" w:eastAsia="仿宋" w:cs="仿宋"/>
          <w:sz w:val="30"/>
          <w:szCs w:val="30"/>
        </w:rPr>
      </w:pPr>
      <w:r>
        <w:rPr>
          <w:rFonts w:hint="eastAsia" w:ascii="仿宋" w:hAnsi="仿宋" w:eastAsia="仿宋" w:cs="仿宋"/>
          <w:sz w:val="30"/>
          <w:szCs w:val="30"/>
        </w:rPr>
        <w:t>淮安大运河非物质文化遗产知识产权司法保护研究</w:t>
      </w:r>
    </w:p>
    <w:p>
      <w:pPr>
        <w:adjustRightInd w:val="0"/>
        <w:snapToGrid w:val="0"/>
        <w:spacing w:line="560" w:lineRule="exact"/>
        <w:ind w:firstLine="592" w:firstLineChars="200"/>
        <w:jc w:val="left"/>
        <w:rPr>
          <w:rFonts w:ascii="Times New Roman" w:hAnsi="Times New Roman" w:eastAsia="方正仿宋_GBK" w:cs="Times New Roman"/>
          <w:color w:val="0000FF"/>
          <w:sz w:val="32"/>
          <w:szCs w:val="32"/>
        </w:rPr>
      </w:pPr>
      <w:r>
        <w:rPr>
          <w:rFonts w:hint="eastAsia" w:ascii="仿宋" w:hAnsi="仿宋" w:eastAsia="仿宋" w:cs="仿宋"/>
          <w:sz w:val="30"/>
          <w:szCs w:val="30"/>
        </w:rPr>
        <w:t>淮安经济社会发展中的其他重要法律问题研究</w:t>
      </w:r>
    </w:p>
    <w:p>
      <w:pPr>
        <w:adjustRightInd w:val="0"/>
        <w:snapToGrid w:val="0"/>
        <w:spacing w:line="560" w:lineRule="exact"/>
        <w:ind w:firstLine="632" w:firstLineChars="200"/>
        <w:jc w:val="left"/>
        <w:rPr>
          <w:rFonts w:ascii="Times New Roman" w:hAnsi="Times New Roman" w:eastAsia="方正仿宋_GBK" w:cs="Times New Roman"/>
          <w:color w:val="0000FF"/>
          <w:sz w:val="32"/>
          <w:szCs w:val="32"/>
        </w:rPr>
      </w:pPr>
    </w:p>
    <w:p>
      <w:pPr>
        <w:adjustRightInd w:val="0"/>
        <w:snapToGrid w:val="0"/>
        <w:spacing w:line="560" w:lineRule="exact"/>
        <w:ind w:firstLine="592" w:firstLineChars="200"/>
        <w:jc w:val="left"/>
        <w:rPr>
          <w:rFonts w:ascii="仿宋" w:hAnsi="仿宋" w:eastAsia="仿宋" w:cs="仿宋"/>
          <w:sz w:val="30"/>
          <w:szCs w:val="30"/>
        </w:rPr>
      </w:pPr>
    </w:p>
    <w:p>
      <w:pPr>
        <w:spacing w:line="590" w:lineRule="exact"/>
        <w:rPr>
          <w:sz w:val="15"/>
        </w:rPr>
        <w:sectPr>
          <w:headerReference r:id="rId4" w:type="default"/>
          <w:footerReference r:id="rId5" w:type="default"/>
          <w:pgSz w:w="11906" w:h="16838"/>
          <w:pgMar w:top="1814" w:right="1531" w:bottom="1985" w:left="1531" w:header="851" w:footer="1474" w:gutter="0"/>
          <w:cols w:space="425" w:num="1"/>
          <w:docGrid w:type="linesAndChars" w:linePitch="579" w:charSpace="-849"/>
        </w:sectPr>
      </w:pPr>
    </w:p>
    <w:p>
      <w:pPr>
        <w:spacing w:line="590" w:lineRule="exact"/>
        <w:rPr>
          <w:sz w:val="15"/>
        </w:rPr>
      </w:pPr>
    </w:p>
    <w:p>
      <w:pPr>
        <w:spacing w:line="590" w:lineRule="exact"/>
        <w:rPr>
          <w:sz w:val="15"/>
        </w:rPr>
      </w:pPr>
    </w:p>
    <w:p>
      <w:pPr>
        <w:spacing w:line="680" w:lineRule="exact"/>
        <w:jc w:val="center"/>
        <w:rPr>
          <w:rFonts w:ascii="方正大标宋_GBK" w:hAnsi="方正大标宋_GBK" w:eastAsia="方正大标宋_GBK" w:cs="方正大标宋_GBK"/>
          <w:sz w:val="52"/>
          <w:szCs w:val="52"/>
        </w:rPr>
      </w:pPr>
    </w:p>
    <w:p>
      <w:pPr>
        <w:spacing w:line="680" w:lineRule="exact"/>
        <w:jc w:val="center"/>
        <w:rPr>
          <w:rFonts w:ascii="方正大标宋_GBK" w:hAnsi="方正大标宋_GBK" w:eastAsia="方正大标宋_GBK" w:cs="方正大标宋_GBK"/>
          <w:sz w:val="52"/>
          <w:szCs w:val="52"/>
        </w:rPr>
      </w:pPr>
      <w:r>
        <w:rPr>
          <w:rFonts w:hint="eastAsia" w:ascii="方正大标宋_GBK" w:hAnsi="方正大标宋_GBK" w:eastAsia="方正大标宋_GBK" w:cs="方正大标宋_GBK"/>
          <w:sz w:val="52"/>
          <w:szCs w:val="52"/>
        </w:rPr>
        <w:t>2021年度</w:t>
      </w:r>
    </w:p>
    <w:p>
      <w:pPr>
        <w:spacing w:line="680" w:lineRule="exact"/>
        <w:jc w:val="center"/>
        <w:rPr>
          <w:rFonts w:ascii="方正大标宋_GBK" w:hAnsi="方正大标宋_GBK" w:eastAsia="方正大标宋_GBK" w:cs="方正大标宋_GBK"/>
          <w:sz w:val="52"/>
          <w:szCs w:val="52"/>
        </w:rPr>
      </w:pPr>
      <w:r>
        <w:rPr>
          <w:rFonts w:hint="eastAsia" w:ascii="方正大标宋_GBK" w:hAnsi="方正大标宋_GBK" w:eastAsia="方正大标宋_GBK" w:cs="方正大标宋_GBK"/>
          <w:sz w:val="52"/>
          <w:szCs w:val="52"/>
        </w:rPr>
        <w:t>淮安市法学会法学研究课题</w:t>
      </w:r>
    </w:p>
    <w:p>
      <w:pPr>
        <w:spacing w:line="680" w:lineRule="exact"/>
        <w:jc w:val="center"/>
        <w:rPr>
          <w:rFonts w:ascii="方正大标宋_GBK" w:hAnsi="方正大标宋_GBK" w:eastAsia="方正大标宋_GBK" w:cs="方正大标宋_GBK"/>
          <w:sz w:val="52"/>
          <w:szCs w:val="52"/>
        </w:rPr>
      </w:pPr>
      <w:r>
        <w:rPr>
          <w:rFonts w:hint="eastAsia" w:ascii="方正大标宋_GBK" w:hAnsi="方正大标宋_GBK" w:eastAsia="方正大标宋_GBK" w:cs="方正大标宋_GBK"/>
          <w:sz w:val="52"/>
          <w:szCs w:val="52"/>
        </w:rPr>
        <w:t>申  请  书</w:t>
      </w:r>
    </w:p>
    <w:p>
      <w:pPr>
        <w:spacing w:line="590" w:lineRule="exact"/>
        <w:rPr>
          <w:rFonts w:eastAsia="仿宋_GB2312"/>
          <w:sz w:val="30"/>
        </w:rPr>
      </w:pPr>
    </w:p>
    <w:p>
      <w:pPr>
        <w:spacing w:line="590" w:lineRule="exact"/>
        <w:rPr>
          <w:rFonts w:eastAsia="仿宋_GB2312"/>
          <w:sz w:val="30"/>
        </w:rPr>
      </w:pPr>
    </w:p>
    <w:p>
      <w:pPr>
        <w:spacing w:line="590" w:lineRule="exact"/>
        <w:rPr>
          <w:rFonts w:eastAsia="仿宋_GB2312"/>
          <w:sz w:val="32"/>
          <w:szCs w:val="32"/>
        </w:rPr>
      </w:pPr>
    </w:p>
    <w:p>
      <w:pPr>
        <w:spacing w:line="590" w:lineRule="exact"/>
        <w:ind w:firstLine="632" w:firstLineChars="200"/>
        <w:rPr>
          <w:rFonts w:eastAsia="方正仿宋_GBK"/>
          <w:sz w:val="32"/>
          <w:szCs w:val="32"/>
        </w:rPr>
      </w:pPr>
      <w:r>
        <w:rPr>
          <w:rFonts w:hint="eastAsia" w:eastAsia="方正仿宋_GBK"/>
          <w:b/>
          <w:bCs/>
          <w:sz w:val="32"/>
          <w:szCs w:val="32"/>
        </w:rPr>
        <w:t>课题名称</w:t>
      </w:r>
    </w:p>
    <w:p>
      <w:pPr>
        <w:spacing w:line="590" w:lineRule="exact"/>
        <w:rPr>
          <w:rFonts w:eastAsia="方正仿宋_GBK"/>
          <w:sz w:val="32"/>
          <w:szCs w:val="32"/>
        </w:rPr>
      </w:pPr>
    </w:p>
    <w:p>
      <w:pPr>
        <w:spacing w:line="590" w:lineRule="exact"/>
        <w:ind w:firstLine="632" w:firstLineChars="200"/>
        <w:rPr>
          <w:rFonts w:eastAsia="方正仿宋_GBK"/>
          <w:sz w:val="32"/>
          <w:szCs w:val="32"/>
        </w:rPr>
      </w:pPr>
      <w:r>
        <w:rPr>
          <w:rFonts w:hint="eastAsia" w:eastAsia="方正仿宋_GBK"/>
          <w:b/>
          <w:bCs/>
          <w:sz w:val="32"/>
          <w:szCs w:val="32"/>
        </w:rPr>
        <w:t>课题主持人</w:t>
      </w:r>
    </w:p>
    <w:p>
      <w:pPr>
        <w:spacing w:line="590" w:lineRule="exact"/>
        <w:ind w:firstLine="632" w:firstLineChars="200"/>
        <w:rPr>
          <w:rFonts w:eastAsia="方正仿宋_GBK"/>
          <w:sz w:val="32"/>
          <w:szCs w:val="32"/>
        </w:rPr>
      </w:pPr>
    </w:p>
    <w:p>
      <w:pPr>
        <w:spacing w:line="590" w:lineRule="exact"/>
        <w:ind w:firstLine="632" w:firstLineChars="200"/>
        <w:rPr>
          <w:rFonts w:eastAsia="方正仿宋_GBK"/>
          <w:sz w:val="32"/>
          <w:szCs w:val="32"/>
          <w:u w:val="single"/>
        </w:rPr>
      </w:pPr>
      <w:r>
        <w:rPr>
          <w:rFonts w:hint="eastAsia" w:eastAsia="方正仿宋_GBK"/>
          <w:b/>
          <w:bCs/>
          <w:sz w:val="32"/>
          <w:szCs w:val="32"/>
        </w:rPr>
        <w:t>主持人所在单位</w:t>
      </w:r>
    </w:p>
    <w:p>
      <w:pPr>
        <w:spacing w:line="590" w:lineRule="exact"/>
        <w:ind w:firstLine="632" w:firstLineChars="200"/>
        <w:rPr>
          <w:rFonts w:eastAsia="方正仿宋_GBK"/>
          <w:sz w:val="32"/>
          <w:szCs w:val="32"/>
          <w:u w:val="single"/>
        </w:rPr>
      </w:pPr>
    </w:p>
    <w:p>
      <w:pPr>
        <w:spacing w:line="590" w:lineRule="exact"/>
        <w:ind w:firstLine="632" w:firstLineChars="200"/>
        <w:rPr>
          <w:b/>
          <w:sz w:val="32"/>
          <w:szCs w:val="32"/>
        </w:rPr>
      </w:pPr>
      <w:r>
        <w:rPr>
          <w:rFonts w:hint="eastAsia" w:eastAsia="方正仿宋_GBK"/>
          <w:b/>
          <w:bCs/>
          <w:sz w:val="32"/>
          <w:szCs w:val="32"/>
        </w:rPr>
        <w:t>填表日期</w:t>
      </w:r>
    </w:p>
    <w:p>
      <w:pPr>
        <w:spacing w:line="590" w:lineRule="exact"/>
        <w:rPr>
          <w:b/>
          <w:sz w:val="32"/>
          <w:szCs w:val="32"/>
          <w:u w:val="single"/>
        </w:rPr>
      </w:pPr>
    </w:p>
    <w:p>
      <w:pPr>
        <w:spacing w:line="590" w:lineRule="exact"/>
        <w:rPr>
          <w:sz w:val="32"/>
          <w:szCs w:val="32"/>
        </w:rPr>
      </w:pPr>
    </w:p>
    <w:p>
      <w:pPr>
        <w:spacing w:line="590" w:lineRule="exact"/>
        <w:rPr>
          <w:szCs w:val="30"/>
        </w:rPr>
      </w:pPr>
    </w:p>
    <w:p>
      <w:pPr>
        <w:ind w:firstLine="3552" w:firstLineChars="1200"/>
        <w:rPr>
          <w:rFonts w:ascii="Times New Roman" w:hAnsi="Times New Roman" w:eastAsia="方正仿宋_GBK" w:cs="Times New Roman"/>
          <w:sz w:val="30"/>
          <w:szCs w:val="30"/>
        </w:rPr>
      </w:pPr>
      <w:r>
        <w:rPr>
          <w:rFonts w:ascii="Times New Roman" w:hAnsi="Times New Roman" w:eastAsia="方正仿宋_GBK" w:cs="Times New Roman"/>
          <w:sz w:val="30"/>
          <w:szCs w:val="30"/>
        </w:rPr>
        <w:t>淮安市法学会</w:t>
      </w:r>
    </w:p>
    <w:p>
      <w:pPr>
        <w:jc w:val="center"/>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lang w:val="en-US" w:eastAsia="zh-CN"/>
        </w:rPr>
        <w:t xml:space="preserve">  </w:t>
      </w:r>
      <w:r>
        <w:rPr>
          <w:rFonts w:ascii="Times New Roman" w:hAnsi="Times New Roman" w:eastAsia="方正仿宋_GBK" w:cs="Times New Roman"/>
          <w:sz w:val="30"/>
          <w:szCs w:val="30"/>
        </w:rPr>
        <w:t>202</w:t>
      </w:r>
      <w:r>
        <w:rPr>
          <w:rFonts w:hint="eastAsia" w:ascii="Times New Roman" w:hAnsi="Times New Roman" w:eastAsia="方正仿宋_GBK" w:cs="Times New Roman"/>
          <w:sz w:val="30"/>
          <w:szCs w:val="30"/>
        </w:rPr>
        <w:t>1</w:t>
      </w:r>
      <w:r>
        <w:rPr>
          <w:rFonts w:ascii="Times New Roman" w:hAnsi="Times New Roman" w:eastAsia="方正仿宋_GBK" w:cs="Times New Roman"/>
          <w:sz w:val="30"/>
          <w:szCs w:val="30"/>
        </w:rPr>
        <w:t>年</w:t>
      </w:r>
      <w:r>
        <w:rPr>
          <w:rFonts w:hint="eastAsia" w:ascii="Times New Roman" w:hAnsi="Times New Roman" w:eastAsia="方正仿宋_GBK" w:cs="Times New Roman"/>
          <w:sz w:val="30"/>
          <w:szCs w:val="30"/>
        </w:rPr>
        <w:t>4</w:t>
      </w:r>
      <w:r>
        <w:rPr>
          <w:rFonts w:ascii="Times New Roman" w:hAnsi="Times New Roman" w:eastAsia="方正仿宋_GBK" w:cs="Times New Roman"/>
          <w:sz w:val="30"/>
          <w:szCs w:val="30"/>
        </w:rPr>
        <w:t>月印制</w:t>
      </w:r>
    </w:p>
    <w:p>
      <w:pPr>
        <w:pStyle w:val="13"/>
        <w:snapToGrid/>
        <w:spacing w:line="590" w:lineRule="exact"/>
        <w:jc w:val="both"/>
        <w:rPr>
          <w:rFonts w:ascii="Times New Roman" w:hAnsi="Times New Roman" w:eastAsia="方正仿宋_GBK" w:cs="仿宋_GB2312"/>
          <w:b/>
          <w:sz w:val="32"/>
          <w:szCs w:val="32"/>
        </w:rPr>
      </w:pPr>
      <w:r>
        <w:rPr>
          <w:rFonts w:hint="eastAsia" w:ascii="Times New Roman" w:hAnsi="Times New Roman" w:eastAsia="方正仿宋_GBK" w:cs="仿宋_GB2312"/>
          <w:b/>
          <w:sz w:val="32"/>
          <w:szCs w:val="32"/>
        </w:rPr>
        <w:t>申请人承诺：</w:t>
      </w:r>
    </w:p>
    <w:p>
      <w:pPr>
        <w:spacing w:line="590" w:lineRule="exact"/>
        <w:ind w:firstLine="632" w:firstLineChars="200"/>
        <w:rPr>
          <w:rFonts w:ascii="Times New Roman" w:eastAsia="方正仿宋_GBK" w:cs="仿宋_GB2312"/>
          <w:sz w:val="32"/>
          <w:szCs w:val="32"/>
        </w:rPr>
      </w:pPr>
      <w:r>
        <w:rPr>
          <w:rFonts w:hint="eastAsia" w:ascii="Times New Roman" w:eastAsia="方正仿宋_GBK" w:cs="仿宋_GB2312"/>
          <w:sz w:val="32"/>
          <w:szCs w:val="32"/>
        </w:rPr>
        <w:t>本人郑重声明该申请系自愿提出，本人对所填写的各项内容的真实性负责，保证没有知识产权争议。</w:t>
      </w:r>
    </w:p>
    <w:p>
      <w:pPr>
        <w:pStyle w:val="2"/>
        <w:spacing w:line="590" w:lineRule="exact"/>
        <w:ind w:firstLine="632" w:firstLineChars="200"/>
        <w:rPr>
          <w:rFonts w:ascii="Times New Roman" w:eastAsia="方正仿宋_GBK" w:cs="仿宋_GB2312"/>
          <w:spacing w:val="60"/>
          <w:sz w:val="32"/>
          <w:szCs w:val="32"/>
        </w:rPr>
      </w:pPr>
      <w:r>
        <w:rPr>
          <w:rFonts w:hint="eastAsia" w:ascii="Times New Roman" w:eastAsia="方正仿宋_GBK" w:cs="仿宋_GB2312"/>
          <w:sz w:val="32"/>
          <w:szCs w:val="32"/>
        </w:rPr>
        <w:t>本人已经认真阅读并完全接受《淮安市法学会2021年度法学研究课题招标公告》</w:t>
      </w:r>
      <w:r>
        <w:rPr>
          <w:rFonts w:hint="eastAsia" w:ascii="Times New Roman" w:eastAsia="方正仿宋_GBK" w:cs="仿宋_GB2312"/>
          <w:bCs/>
          <w:sz w:val="32"/>
          <w:szCs w:val="32"/>
        </w:rPr>
        <w:t>《淮安市法学会课题</w:t>
      </w:r>
      <w:r>
        <w:rPr>
          <w:rFonts w:hint="eastAsia" w:ascii="Times New Roman" w:eastAsia="方正仿宋_GBK" w:cs="仿宋_GB2312"/>
          <w:sz w:val="32"/>
          <w:szCs w:val="32"/>
        </w:rPr>
        <w:t>管理办法》的规定。如获准立项，本人承诺接受并遵守淮安市法学会的有关规定，按时完成研究任务，取得预期成果。淮安市法学会有权使用本课题成果所有数据和资料。</w:t>
      </w:r>
    </w:p>
    <w:p>
      <w:pPr>
        <w:spacing w:line="590" w:lineRule="exact"/>
        <w:rPr>
          <w:rFonts w:eastAsia="方正仿宋_GBK" w:cs="仿宋_GB2312"/>
        </w:rPr>
      </w:pPr>
    </w:p>
    <w:p>
      <w:pPr>
        <w:spacing w:line="590" w:lineRule="exact"/>
        <w:rPr>
          <w:rFonts w:eastAsia="方正仿宋_GBK" w:cs="仿宋_GB2312"/>
        </w:rPr>
      </w:pPr>
    </w:p>
    <w:p>
      <w:pPr>
        <w:spacing w:line="590" w:lineRule="exact"/>
        <w:ind w:right="902"/>
        <w:rPr>
          <w:rFonts w:eastAsia="方正仿宋_GBK" w:cs="仿宋_GB2312"/>
          <w:b/>
          <w:bCs/>
          <w:sz w:val="32"/>
          <w:szCs w:val="32"/>
        </w:rPr>
      </w:pPr>
      <w:r>
        <w:rPr>
          <w:rFonts w:hint="eastAsia" w:eastAsia="方正仿宋_GBK" w:cs="仿宋_GB2312"/>
          <w:b/>
          <w:bCs/>
          <w:sz w:val="32"/>
          <w:szCs w:val="32"/>
        </w:rPr>
        <w:t xml:space="preserve"> 课题申请人（签名）：</w:t>
      </w:r>
    </w:p>
    <w:p>
      <w:pPr>
        <w:spacing w:line="590" w:lineRule="exact"/>
        <w:ind w:right="902"/>
        <w:rPr>
          <w:rFonts w:eastAsia="方正仿宋_GBK" w:cs="仿宋_GB2312"/>
          <w:b/>
          <w:bCs/>
          <w:sz w:val="32"/>
          <w:szCs w:val="32"/>
        </w:rPr>
      </w:pPr>
    </w:p>
    <w:p>
      <w:pPr>
        <w:spacing w:line="590" w:lineRule="exact"/>
        <w:jc w:val="center"/>
        <w:rPr>
          <w:rFonts w:eastAsia="方正仿宋_GBK" w:cs="仿宋_GB2312"/>
          <w:sz w:val="32"/>
          <w:szCs w:val="32"/>
        </w:rPr>
      </w:pPr>
      <w:r>
        <w:rPr>
          <w:rFonts w:hint="eastAsia" w:eastAsia="方正仿宋_GBK" w:cs="仿宋_GB2312"/>
          <w:sz w:val="32"/>
          <w:szCs w:val="32"/>
        </w:rPr>
        <w:t xml:space="preserve">                                年    月    日</w:t>
      </w:r>
    </w:p>
    <w:p>
      <w:pPr>
        <w:spacing w:line="590" w:lineRule="exact"/>
        <w:ind w:firstLine="2242" w:firstLineChars="950"/>
        <w:rPr>
          <w:rFonts w:eastAsia="方正仿宋_GBK" w:cs="仿宋_GB2312"/>
          <w:b/>
          <w:sz w:val="24"/>
          <w:szCs w:val="24"/>
        </w:rPr>
      </w:pPr>
    </w:p>
    <w:p>
      <w:pPr>
        <w:spacing w:line="590" w:lineRule="exact"/>
        <w:ind w:firstLine="2242" w:firstLineChars="950"/>
        <w:rPr>
          <w:rFonts w:eastAsia="方正仿宋_GBK" w:cs="仿宋_GB2312"/>
          <w:b/>
          <w:sz w:val="24"/>
          <w:szCs w:val="24"/>
        </w:rPr>
      </w:pPr>
    </w:p>
    <w:p>
      <w:pPr>
        <w:spacing w:line="590" w:lineRule="exact"/>
        <w:ind w:firstLine="2242" w:firstLineChars="950"/>
        <w:rPr>
          <w:rFonts w:eastAsia="方正仿宋_GBK" w:cs="仿宋_GB2312"/>
          <w:b/>
          <w:sz w:val="24"/>
          <w:szCs w:val="24"/>
        </w:rPr>
      </w:pPr>
    </w:p>
    <w:p>
      <w:pPr>
        <w:spacing w:line="590" w:lineRule="exact"/>
        <w:ind w:firstLine="2242" w:firstLineChars="950"/>
        <w:rPr>
          <w:rFonts w:eastAsia="方正仿宋_GBK" w:cs="仿宋_GB2312"/>
          <w:b/>
          <w:sz w:val="24"/>
          <w:szCs w:val="24"/>
        </w:rPr>
      </w:pPr>
    </w:p>
    <w:p>
      <w:pPr>
        <w:spacing w:line="590" w:lineRule="exact"/>
        <w:ind w:firstLine="2242" w:firstLineChars="950"/>
        <w:rPr>
          <w:rFonts w:eastAsia="方正仿宋_GBK" w:cs="仿宋_GB2312"/>
          <w:b/>
          <w:sz w:val="24"/>
          <w:szCs w:val="24"/>
        </w:rPr>
      </w:pPr>
    </w:p>
    <w:p>
      <w:pPr>
        <w:spacing w:line="590" w:lineRule="exact"/>
        <w:rPr>
          <w:rFonts w:eastAsia="方正仿宋_GBK" w:cs="仿宋_GB2312"/>
          <w:b/>
          <w:sz w:val="24"/>
          <w:szCs w:val="24"/>
        </w:rPr>
      </w:pPr>
      <w:r>
        <w:rPr>
          <w:rFonts w:eastAsia="方正仿宋_GBK" w:cs="仿宋_GB2312"/>
          <w:b/>
          <w:sz w:val="24"/>
          <w:szCs w:val="24"/>
        </w:rPr>
        <w:br w:type="page"/>
      </w:r>
    </w:p>
    <w:p>
      <w:pPr>
        <w:adjustRightInd w:val="0"/>
        <w:snapToGrid w:val="0"/>
        <w:spacing w:line="560" w:lineRule="exact"/>
        <w:rPr>
          <w:rFonts w:eastAsia="方正小标宋_GBK" w:cs="仿宋_GB2312"/>
          <w:sz w:val="44"/>
          <w:szCs w:val="44"/>
        </w:rPr>
      </w:pPr>
    </w:p>
    <w:p>
      <w:pPr>
        <w:adjustRightInd w:val="0"/>
        <w:snapToGrid w:val="0"/>
        <w:spacing w:line="560" w:lineRule="exact"/>
        <w:jc w:val="center"/>
        <w:rPr>
          <w:rFonts w:eastAsia="方正小标宋_GBK" w:cs="仿宋_GB2312"/>
          <w:sz w:val="44"/>
          <w:szCs w:val="44"/>
        </w:rPr>
      </w:pPr>
      <w:r>
        <w:rPr>
          <w:rFonts w:hint="eastAsia" w:eastAsia="方正小标宋_GBK" w:cs="仿宋_GB2312"/>
          <w:sz w:val="44"/>
          <w:szCs w:val="44"/>
        </w:rPr>
        <w:t>填  表  说  明</w:t>
      </w:r>
    </w:p>
    <w:p>
      <w:pPr>
        <w:adjustRightInd w:val="0"/>
        <w:snapToGrid w:val="0"/>
        <w:spacing w:line="560" w:lineRule="exact"/>
        <w:rPr>
          <w:rFonts w:eastAsia="方正仿宋_GBK" w:cs="仿宋_GB2312"/>
          <w:sz w:val="24"/>
          <w:szCs w:val="24"/>
        </w:rPr>
      </w:pPr>
    </w:p>
    <w:p>
      <w:pPr>
        <w:topLinePunct/>
        <w:adjustRightInd w:val="0"/>
        <w:snapToGrid w:val="0"/>
        <w:spacing w:line="480" w:lineRule="exact"/>
        <w:ind w:firstLine="552"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一、本表请用计算机认真如实填写（手写无效），如有不实则取消申报资格。</w:t>
      </w:r>
    </w:p>
    <w:p>
      <w:pPr>
        <w:topLinePunct/>
        <w:adjustRightInd w:val="0"/>
        <w:snapToGrid w:val="0"/>
        <w:spacing w:line="480" w:lineRule="exact"/>
        <w:ind w:firstLine="552"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二、此表中有选择项的请直接选项填写。</w:t>
      </w:r>
    </w:p>
    <w:p>
      <w:pPr>
        <w:topLinePunct/>
        <w:adjustRightInd w:val="0"/>
        <w:snapToGrid w:val="0"/>
        <w:spacing w:line="480" w:lineRule="exact"/>
        <w:ind w:firstLine="552"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一）“学科分类”栏按如下学科填写：法理学、宪法学、行政法学、刑法学、刑事诉讼法学、民事诉讼法学、民商法学、经济法学、知识产权法学、社会法学、环境资源法学、国际公法学、国际私法学、国际经济法学、法律史学等。如属于多学科综合研究，须选择一个为主的学科填写。 </w:t>
      </w:r>
    </w:p>
    <w:p>
      <w:pPr>
        <w:topLinePunct/>
        <w:adjustRightInd w:val="0"/>
        <w:snapToGrid w:val="0"/>
        <w:spacing w:line="480" w:lineRule="exact"/>
        <w:ind w:firstLine="552"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（二）工作单位：须填写单位全称。</w:t>
      </w:r>
    </w:p>
    <w:p>
      <w:pPr>
        <w:topLinePunct/>
        <w:adjustRightInd w:val="0"/>
        <w:snapToGrid w:val="0"/>
        <w:spacing w:line="480" w:lineRule="exact"/>
        <w:ind w:firstLine="552"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（三）通讯地址：须填写详细通讯地址（不能仅以单位名称代替）和邮政编码。</w:t>
      </w:r>
    </w:p>
    <w:p>
      <w:pPr>
        <w:topLinePunct/>
        <w:adjustRightInd w:val="0"/>
        <w:snapToGrid w:val="0"/>
        <w:spacing w:line="480" w:lineRule="exact"/>
        <w:ind w:firstLine="552"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（四）课题组成员名单：指除课题申请人外的其他课题参加人，不包括科研管理、财务管理、后勤服务等人员。栏目不够可另加。</w:t>
      </w:r>
    </w:p>
    <w:p>
      <w:pPr>
        <w:topLinePunct/>
        <w:adjustRightInd w:val="0"/>
        <w:snapToGrid w:val="0"/>
        <w:spacing w:line="480" w:lineRule="exact"/>
        <w:ind w:firstLine="552"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（五）最终成果形式按如下成果形式填写：论文、研究报告、其他。</w:t>
      </w:r>
    </w:p>
    <w:p>
      <w:pPr>
        <w:topLinePunct/>
        <w:adjustRightInd w:val="0"/>
        <w:snapToGrid w:val="0"/>
        <w:spacing w:line="480" w:lineRule="exact"/>
        <w:ind w:firstLine="552" w:firstLineChars="200"/>
        <w:rPr>
          <w:rFonts w:ascii="Times New Roman" w:hAnsi="Times New Roman" w:eastAsia="方正仿宋_GBK" w:cs="Times New Roman"/>
          <w:kern w:val="0"/>
          <w:sz w:val="28"/>
          <w:szCs w:val="28"/>
        </w:rPr>
      </w:pPr>
      <w:r>
        <w:rPr>
          <w:rFonts w:ascii="Times New Roman" w:hAnsi="Times New Roman" w:eastAsia="方正仿宋_GBK" w:cs="Times New Roman"/>
          <w:sz w:val="28"/>
          <w:szCs w:val="28"/>
        </w:rPr>
        <w:t>三、</w:t>
      </w:r>
      <w:r>
        <w:rPr>
          <w:rFonts w:ascii="Times New Roman" w:hAnsi="Times New Roman" w:eastAsia="方正仿宋_GBK" w:cs="Times New Roman"/>
          <w:kern w:val="0"/>
          <w:sz w:val="28"/>
          <w:szCs w:val="28"/>
        </w:rPr>
        <w:t>申请人不要填写表五、表六。表五为专家评阅的依据，表六为市</w:t>
      </w:r>
    </w:p>
    <w:p>
      <w:pPr>
        <w:topLinePunct/>
        <w:adjustRightInd w:val="0"/>
        <w:snapToGrid w:val="0"/>
        <w:spacing w:line="480" w:lineRule="exact"/>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法学会填写。</w:t>
      </w:r>
    </w:p>
    <w:p>
      <w:pPr>
        <w:topLinePunct/>
        <w:adjustRightInd w:val="0"/>
        <w:snapToGrid w:val="0"/>
        <w:spacing w:line="480" w:lineRule="exact"/>
        <w:ind w:firstLine="552" w:firstLineChars="200"/>
        <w:rPr>
          <w:rFonts w:ascii="Times New Roman" w:hAnsi="Times New Roman" w:eastAsia="方正仿宋_GBK" w:cs="Times New Roman"/>
          <w:spacing w:val="-8"/>
          <w:kern w:val="0"/>
          <w:sz w:val="22"/>
        </w:rPr>
      </w:pPr>
      <w:r>
        <w:rPr>
          <w:rFonts w:ascii="Times New Roman" w:hAnsi="Times New Roman" w:eastAsia="方正仿宋_GBK" w:cs="Times New Roman"/>
          <w:sz w:val="28"/>
          <w:szCs w:val="28"/>
        </w:rPr>
        <w:t>四、</w:t>
      </w:r>
      <w:r>
        <w:rPr>
          <w:rFonts w:ascii="Times New Roman" w:hAnsi="Times New Roman" w:eastAsia="方正仿宋_GBK" w:cs="Times New Roman"/>
          <w:spacing w:val="-8"/>
          <w:kern w:val="0"/>
          <w:sz w:val="28"/>
          <w:szCs w:val="28"/>
        </w:rPr>
        <w:t>本表须经申请人所在单位审核，签署明确意见并在封面及表四盖章后方可报送。</w:t>
      </w:r>
    </w:p>
    <w:p>
      <w:pPr>
        <w:topLinePunct/>
        <w:adjustRightInd w:val="0"/>
        <w:snapToGrid w:val="0"/>
        <w:spacing w:line="480" w:lineRule="exact"/>
        <w:ind w:firstLine="552" w:firstLineChars="200"/>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五、</w:t>
      </w:r>
      <w:r>
        <w:rPr>
          <w:rFonts w:ascii="Times New Roman" w:hAnsi="Times New Roman" w:eastAsia="方正仿宋_GBK" w:cs="Times New Roman"/>
          <w:sz w:val="28"/>
          <w:szCs w:val="28"/>
        </w:rPr>
        <w:t>本申请表报送</w:t>
      </w:r>
      <w:r>
        <w:rPr>
          <w:rFonts w:ascii="Times New Roman" w:hAnsi="Times New Roman" w:eastAsia="方正仿宋_GBK" w:cs="Times New Roman"/>
          <w:color w:val="000000"/>
          <w:sz w:val="28"/>
          <w:szCs w:val="28"/>
        </w:rPr>
        <w:t>1份，</w:t>
      </w:r>
      <w:r>
        <w:rPr>
          <w:rFonts w:ascii="Times New Roman" w:hAnsi="Times New Roman" w:eastAsia="方正仿宋_GBK" w:cs="Times New Roman"/>
          <w:sz w:val="28"/>
          <w:szCs w:val="28"/>
        </w:rPr>
        <w:t>用A4纸双面印制、左侧装订。</w:t>
      </w:r>
    </w:p>
    <w:p>
      <w:pPr>
        <w:topLinePunct/>
        <w:adjustRightInd w:val="0"/>
        <w:snapToGrid w:val="0"/>
        <w:spacing w:line="480" w:lineRule="exact"/>
        <w:ind w:firstLine="552"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纸质版寄送地址：淮安市生态文旅区翔宇南道1号市行政中心南楼309室姜文君收，邮编：223001，电话0517-83762191。</w:t>
      </w:r>
    </w:p>
    <w:p>
      <w:pPr>
        <w:topLinePunct/>
        <w:adjustRightInd w:val="0"/>
        <w:snapToGrid w:val="0"/>
        <w:spacing w:line="480" w:lineRule="exact"/>
        <w:ind w:firstLine="552" w:firstLineChars="200"/>
        <w:rPr>
          <w:rFonts w:ascii="Times New Roman" w:hAnsi="Times New Roman" w:eastAsia="方正仿宋_GBK" w:cs="Times New Roman"/>
          <w:sz w:val="28"/>
          <w:szCs w:val="28"/>
        </w:rPr>
        <w:sectPr>
          <w:pgSz w:w="11906" w:h="16838"/>
          <w:pgMar w:top="1814" w:right="1531" w:bottom="1985" w:left="1531" w:header="851" w:footer="1474" w:gutter="0"/>
          <w:cols w:space="425" w:num="1"/>
          <w:docGrid w:type="linesAndChars" w:linePitch="579" w:charSpace="-849"/>
        </w:sectPr>
      </w:pPr>
      <w:r>
        <w:rPr>
          <w:rFonts w:ascii="Times New Roman" w:hAnsi="Times New Roman" w:eastAsia="方正仿宋_GBK" w:cs="Times New Roman"/>
          <w:sz w:val="28"/>
          <w:szCs w:val="28"/>
        </w:rPr>
        <w:t>同时将申请书电子版发送邮箱464537670@qq.com，邮件标题为：XX同志（或XX单位）202</w:t>
      </w: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年市级课题申报材料。</w:t>
      </w:r>
    </w:p>
    <w:p>
      <w:pPr>
        <w:spacing w:afterLines="50" w:line="590" w:lineRule="exact"/>
        <w:rPr>
          <w:rFonts w:eastAsia="黑体" w:cs="仿宋_GB2312"/>
          <w:sz w:val="28"/>
        </w:rPr>
      </w:pPr>
      <w:r>
        <w:rPr>
          <w:rFonts w:hint="eastAsia" w:eastAsia="黑体" w:cs="仿宋_GB2312"/>
          <w:sz w:val="28"/>
        </w:rPr>
        <w:t>表一：基本情况</w:t>
      </w:r>
    </w:p>
    <w:tbl>
      <w:tblPr>
        <w:tblStyle w:val="7"/>
        <w:tblW w:w="908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410"/>
        <w:gridCol w:w="1063"/>
        <w:gridCol w:w="227"/>
        <w:gridCol w:w="304"/>
        <w:gridCol w:w="885"/>
        <w:gridCol w:w="22"/>
        <w:gridCol w:w="863"/>
        <w:gridCol w:w="541"/>
        <w:gridCol w:w="492"/>
        <w:gridCol w:w="1048"/>
        <w:gridCol w:w="168"/>
        <w:gridCol w:w="562"/>
        <w:gridCol w:w="636"/>
        <w:gridCol w:w="467"/>
        <w:gridCol w:w="13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eastAsia="方正仿宋_GBK" w:cs="仿宋_GB2312"/>
                <w:sz w:val="24"/>
                <w:szCs w:val="24"/>
              </w:rPr>
            </w:pPr>
            <w:r>
              <w:rPr>
                <w:rFonts w:hint="eastAsia" w:eastAsia="方正仿宋_GBK" w:cs="仿宋_GB2312"/>
                <w:sz w:val="24"/>
                <w:szCs w:val="24"/>
              </w:rPr>
              <w:t>课题名称</w:t>
            </w:r>
          </w:p>
        </w:tc>
        <w:tc>
          <w:tcPr>
            <w:tcW w:w="7613" w:type="dxa"/>
            <w:gridSpan w:val="13"/>
            <w:vAlign w:val="center"/>
          </w:tcPr>
          <w:p>
            <w:pPr>
              <w:spacing w:line="440" w:lineRule="exact"/>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eastAsia="方正仿宋_GBK" w:cs="仿宋_GB2312"/>
                <w:sz w:val="24"/>
                <w:szCs w:val="24"/>
              </w:rPr>
            </w:pPr>
            <w:r>
              <w:rPr>
                <w:rFonts w:hint="eastAsia" w:eastAsia="方正仿宋_GBK" w:cs="仿宋_GB2312"/>
                <w:sz w:val="24"/>
                <w:szCs w:val="24"/>
              </w:rPr>
              <w:t>学科分类</w:t>
            </w:r>
          </w:p>
        </w:tc>
        <w:tc>
          <w:tcPr>
            <w:tcW w:w="7613" w:type="dxa"/>
            <w:gridSpan w:val="13"/>
            <w:vAlign w:val="center"/>
          </w:tcPr>
          <w:p>
            <w:pPr>
              <w:spacing w:line="440" w:lineRule="exact"/>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eastAsia="方正仿宋_GBK" w:cs="仿宋_GB2312"/>
                <w:sz w:val="24"/>
                <w:szCs w:val="24"/>
              </w:rPr>
            </w:pPr>
            <w:r>
              <w:rPr>
                <w:rFonts w:hint="eastAsia" w:eastAsia="方正仿宋_GBK" w:cs="仿宋_GB2312"/>
                <w:sz w:val="24"/>
                <w:szCs w:val="24"/>
              </w:rPr>
              <w:t>主持人姓名</w:t>
            </w:r>
          </w:p>
        </w:tc>
        <w:tc>
          <w:tcPr>
            <w:tcW w:w="1438" w:type="dxa"/>
            <w:gridSpan w:val="4"/>
            <w:vAlign w:val="center"/>
          </w:tcPr>
          <w:p>
            <w:pPr>
              <w:spacing w:line="440" w:lineRule="exact"/>
              <w:jc w:val="center"/>
              <w:rPr>
                <w:rFonts w:eastAsia="方正仿宋_GBK" w:cs="仿宋_GB2312"/>
                <w:sz w:val="24"/>
                <w:szCs w:val="24"/>
              </w:rPr>
            </w:pPr>
          </w:p>
        </w:tc>
        <w:tc>
          <w:tcPr>
            <w:tcW w:w="1404" w:type="dxa"/>
            <w:gridSpan w:val="2"/>
            <w:vAlign w:val="center"/>
          </w:tcPr>
          <w:p>
            <w:pPr>
              <w:spacing w:line="440" w:lineRule="exact"/>
              <w:jc w:val="center"/>
              <w:rPr>
                <w:rFonts w:eastAsia="方正仿宋_GBK" w:cs="仿宋_GB2312"/>
                <w:sz w:val="24"/>
                <w:szCs w:val="24"/>
              </w:rPr>
            </w:pPr>
            <w:r>
              <w:rPr>
                <w:rFonts w:hint="eastAsia" w:eastAsia="方正仿宋_GBK" w:cs="仿宋_GB2312"/>
                <w:sz w:val="24"/>
                <w:szCs w:val="24"/>
              </w:rPr>
              <w:t>出生年月</w:t>
            </w:r>
          </w:p>
        </w:tc>
        <w:tc>
          <w:tcPr>
            <w:tcW w:w="1540" w:type="dxa"/>
            <w:gridSpan w:val="2"/>
            <w:vAlign w:val="center"/>
          </w:tcPr>
          <w:p>
            <w:pPr>
              <w:spacing w:line="440" w:lineRule="exact"/>
              <w:jc w:val="center"/>
              <w:rPr>
                <w:rFonts w:eastAsia="方正仿宋_GBK" w:cs="仿宋_GB2312"/>
                <w:sz w:val="24"/>
                <w:szCs w:val="24"/>
              </w:rPr>
            </w:pPr>
          </w:p>
        </w:tc>
        <w:tc>
          <w:tcPr>
            <w:tcW w:w="1366" w:type="dxa"/>
            <w:gridSpan w:val="3"/>
            <w:vAlign w:val="center"/>
          </w:tcPr>
          <w:p>
            <w:pPr>
              <w:spacing w:line="440" w:lineRule="exact"/>
              <w:jc w:val="center"/>
              <w:rPr>
                <w:rFonts w:eastAsia="方正仿宋_GBK" w:cs="仿宋_GB2312"/>
                <w:sz w:val="24"/>
                <w:szCs w:val="24"/>
              </w:rPr>
            </w:pPr>
            <w:r>
              <w:rPr>
                <w:rFonts w:hint="eastAsia" w:eastAsia="方正仿宋_GBK" w:cs="仿宋_GB2312"/>
                <w:sz w:val="24"/>
                <w:szCs w:val="24"/>
              </w:rPr>
              <w:t>性别</w:t>
            </w:r>
          </w:p>
        </w:tc>
        <w:tc>
          <w:tcPr>
            <w:tcW w:w="1865" w:type="dxa"/>
            <w:gridSpan w:val="2"/>
            <w:vAlign w:val="center"/>
          </w:tcPr>
          <w:p>
            <w:pPr>
              <w:spacing w:line="44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eastAsia="方正仿宋_GBK" w:cs="仿宋_GB2312"/>
                <w:sz w:val="24"/>
                <w:szCs w:val="24"/>
              </w:rPr>
            </w:pPr>
            <w:r>
              <w:rPr>
                <w:rFonts w:hint="eastAsia" w:eastAsia="方正仿宋_GBK" w:cs="仿宋_GB2312"/>
                <w:sz w:val="24"/>
                <w:szCs w:val="24"/>
              </w:rPr>
              <w:t>行政职务</w:t>
            </w:r>
          </w:p>
        </w:tc>
        <w:tc>
          <w:tcPr>
            <w:tcW w:w="1438" w:type="dxa"/>
            <w:gridSpan w:val="4"/>
            <w:vAlign w:val="center"/>
          </w:tcPr>
          <w:p>
            <w:pPr>
              <w:spacing w:line="440" w:lineRule="exact"/>
              <w:jc w:val="center"/>
              <w:rPr>
                <w:rFonts w:eastAsia="方正仿宋_GBK" w:cs="仿宋_GB2312"/>
                <w:sz w:val="24"/>
                <w:szCs w:val="24"/>
              </w:rPr>
            </w:pPr>
          </w:p>
        </w:tc>
        <w:tc>
          <w:tcPr>
            <w:tcW w:w="1404" w:type="dxa"/>
            <w:gridSpan w:val="2"/>
            <w:vAlign w:val="center"/>
          </w:tcPr>
          <w:p>
            <w:pPr>
              <w:spacing w:line="440" w:lineRule="exact"/>
              <w:jc w:val="center"/>
              <w:rPr>
                <w:rFonts w:eastAsia="方正仿宋_GBK" w:cs="仿宋_GB2312"/>
                <w:sz w:val="24"/>
                <w:szCs w:val="24"/>
              </w:rPr>
            </w:pPr>
            <w:r>
              <w:rPr>
                <w:rFonts w:hint="eastAsia" w:eastAsia="方正仿宋_GBK" w:cs="仿宋_GB2312"/>
                <w:sz w:val="24"/>
                <w:szCs w:val="24"/>
              </w:rPr>
              <w:t>专业职称</w:t>
            </w:r>
          </w:p>
        </w:tc>
        <w:tc>
          <w:tcPr>
            <w:tcW w:w="1540" w:type="dxa"/>
            <w:gridSpan w:val="2"/>
            <w:vAlign w:val="center"/>
          </w:tcPr>
          <w:p>
            <w:pPr>
              <w:spacing w:line="440" w:lineRule="exact"/>
              <w:jc w:val="center"/>
              <w:rPr>
                <w:rFonts w:eastAsia="方正仿宋_GBK" w:cs="仿宋_GB2312"/>
                <w:sz w:val="24"/>
                <w:szCs w:val="24"/>
              </w:rPr>
            </w:pPr>
          </w:p>
        </w:tc>
        <w:tc>
          <w:tcPr>
            <w:tcW w:w="1366" w:type="dxa"/>
            <w:gridSpan w:val="3"/>
            <w:vAlign w:val="center"/>
          </w:tcPr>
          <w:p>
            <w:pPr>
              <w:spacing w:line="440" w:lineRule="exact"/>
              <w:jc w:val="center"/>
              <w:rPr>
                <w:rFonts w:eastAsia="方正仿宋_GBK" w:cs="仿宋_GB2312"/>
                <w:sz w:val="24"/>
                <w:szCs w:val="24"/>
              </w:rPr>
            </w:pPr>
            <w:r>
              <w:rPr>
                <w:rFonts w:hint="eastAsia" w:eastAsia="方正仿宋_GBK" w:cs="仿宋_GB2312"/>
                <w:sz w:val="24"/>
                <w:szCs w:val="24"/>
              </w:rPr>
              <w:t>民族</w:t>
            </w:r>
          </w:p>
        </w:tc>
        <w:tc>
          <w:tcPr>
            <w:tcW w:w="1865" w:type="dxa"/>
            <w:gridSpan w:val="2"/>
            <w:vAlign w:val="center"/>
          </w:tcPr>
          <w:p>
            <w:pPr>
              <w:spacing w:line="44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eastAsia="方正仿宋_GBK" w:cs="仿宋_GB2312"/>
                <w:sz w:val="24"/>
                <w:szCs w:val="24"/>
              </w:rPr>
            </w:pPr>
            <w:r>
              <w:rPr>
                <w:rFonts w:hint="eastAsia" w:eastAsia="方正仿宋_GBK" w:cs="仿宋_GB2312"/>
                <w:sz w:val="24"/>
                <w:szCs w:val="24"/>
              </w:rPr>
              <w:t>政治面貌</w:t>
            </w:r>
          </w:p>
        </w:tc>
        <w:tc>
          <w:tcPr>
            <w:tcW w:w="1438" w:type="dxa"/>
            <w:gridSpan w:val="4"/>
            <w:vAlign w:val="center"/>
          </w:tcPr>
          <w:p>
            <w:pPr>
              <w:spacing w:line="440" w:lineRule="exact"/>
              <w:jc w:val="center"/>
              <w:rPr>
                <w:rFonts w:eastAsia="方正仿宋_GBK" w:cs="仿宋_GB2312"/>
                <w:sz w:val="24"/>
                <w:szCs w:val="24"/>
              </w:rPr>
            </w:pPr>
          </w:p>
        </w:tc>
        <w:tc>
          <w:tcPr>
            <w:tcW w:w="1404" w:type="dxa"/>
            <w:gridSpan w:val="2"/>
            <w:vAlign w:val="center"/>
          </w:tcPr>
          <w:p>
            <w:pPr>
              <w:spacing w:line="440" w:lineRule="exact"/>
              <w:jc w:val="center"/>
              <w:rPr>
                <w:rFonts w:eastAsia="方正仿宋_GBK" w:cs="仿宋_GB2312"/>
                <w:sz w:val="24"/>
                <w:szCs w:val="24"/>
              </w:rPr>
            </w:pPr>
            <w:r>
              <w:rPr>
                <w:rFonts w:hint="eastAsia" w:eastAsia="方正仿宋_GBK" w:cs="仿宋_GB2312"/>
                <w:sz w:val="24"/>
                <w:szCs w:val="24"/>
              </w:rPr>
              <w:t>最后学历</w:t>
            </w:r>
          </w:p>
        </w:tc>
        <w:tc>
          <w:tcPr>
            <w:tcW w:w="1540" w:type="dxa"/>
            <w:gridSpan w:val="2"/>
            <w:vAlign w:val="center"/>
          </w:tcPr>
          <w:p>
            <w:pPr>
              <w:spacing w:line="440" w:lineRule="exact"/>
              <w:jc w:val="center"/>
              <w:rPr>
                <w:rFonts w:eastAsia="方正仿宋_GBK" w:cs="仿宋_GB2312"/>
                <w:sz w:val="24"/>
                <w:szCs w:val="24"/>
              </w:rPr>
            </w:pPr>
          </w:p>
        </w:tc>
        <w:tc>
          <w:tcPr>
            <w:tcW w:w="1366" w:type="dxa"/>
            <w:gridSpan w:val="3"/>
            <w:vAlign w:val="center"/>
          </w:tcPr>
          <w:p>
            <w:pPr>
              <w:spacing w:line="440" w:lineRule="exact"/>
              <w:jc w:val="center"/>
              <w:rPr>
                <w:rFonts w:eastAsia="方正仿宋_GBK" w:cs="仿宋_GB2312"/>
                <w:sz w:val="24"/>
                <w:szCs w:val="24"/>
              </w:rPr>
            </w:pPr>
            <w:r>
              <w:rPr>
                <w:rFonts w:hint="eastAsia" w:eastAsia="方正仿宋_GBK" w:cs="仿宋_GB2312"/>
                <w:sz w:val="24"/>
                <w:szCs w:val="24"/>
              </w:rPr>
              <w:t>最后学位</w:t>
            </w:r>
          </w:p>
        </w:tc>
        <w:tc>
          <w:tcPr>
            <w:tcW w:w="1865" w:type="dxa"/>
            <w:gridSpan w:val="2"/>
            <w:vAlign w:val="center"/>
          </w:tcPr>
          <w:p>
            <w:pPr>
              <w:spacing w:line="44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eastAsia="方正仿宋_GBK" w:cs="仿宋_GB2312"/>
                <w:sz w:val="24"/>
                <w:szCs w:val="24"/>
              </w:rPr>
            </w:pPr>
            <w:r>
              <w:rPr>
                <w:rFonts w:hint="eastAsia" w:eastAsia="方正仿宋_GBK" w:cs="仿宋_GB2312"/>
                <w:sz w:val="24"/>
                <w:szCs w:val="24"/>
              </w:rPr>
              <w:t>工作单位</w:t>
            </w:r>
          </w:p>
        </w:tc>
        <w:tc>
          <w:tcPr>
            <w:tcW w:w="4382" w:type="dxa"/>
            <w:gridSpan w:val="8"/>
            <w:vAlign w:val="center"/>
          </w:tcPr>
          <w:p>
            <w:pPr>
              <w:spacing w:line="440" w:lineRule="exact"/>
              <w:rPr>
                <w:rFonts w:eastAsia="方正仿宋_GBK" w:cs="仿宋_GB2312"/>
                <w:sz w:val="24"/>
                <w:szCs w:val="24"/>
              </w:rPr>
            </w:pPr>
          </w:p>
        </w:tc>
        <w:tc>
          <w:tcPr>
            <w:tcW w:w="1366" w:type="dxa"/>
            <w:gridSpan w:val="3"/>
            <w:vAlign w:val="center"/>
          </w:tcPr>
          <w:p>
            <w:pPr>
              <w:spacing w:line="440" w:lineRule="exact"/>
              <w:jc w:val="center"/>
              <w:rPr>
                <w:rFonts w:eastAsia="方正仿宋_GBK" w:cs="仿宋_GB2312"/>
                <w:sz w:val="24"/>
                <w:szCs w:val="24"/>
              </w:rPr>
            </w:pPr>
            <w:r>
              <w:rPr>
                <w:rFonts w:hint="eastAsia" w:eastAsia="方正仿宋_GBK" w:cs="仿宋_GB2312"/>
                <w:sz w:val="24"/>
                <w:szCs w:val="24"/>
              </w:rPr>
              <w:t>担任导师</w:t>
            </w:r>
          </w:p>
        </w:tc>
        <w:tc>
          <w:tcPr>
            <w:tcW w:w="1865" w:type="dxa"/>
            <w:gridSpan w:val="2"/>
            <w:vAlign w:val="center"/>
          </w:tcPr>
          <w:p>
            <w:pPr>
              <w:spacing w:line="44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eastAsia="方正仿宋_GBK" w:cs="仿宋_GB2312"/>
                <w:sz w:val="24"/>
                <w:szCs w:val="24"/>
              </w:rPr>
            </w:pPr>
            <w:r>
              <w:rPr>
                <w:rFonts w:hint="eastAsia" w:eastAsia="方正仿宋_GBK" w:cs="仿宋_GB2312"/>
                <w:sz w:val="24"/>
                <w:szCs w:val="24"/>
              </w:rPr>
              <w:t>通讯地址</w:t>
            </w:r>
          </w:p>
        </w:tc>
        <w:tc>
          <w:tcPr>
            <w:tcW w:w="4382" w:type="dxa"/>
            <w:gridSpan w:val="8"/>
            <w:vAlign w:val="center"/>
          </w:tcPr>
          <w:p>
            <w:pPr>
              <w:spacing w:line="440" w:lineRule="exact"/>
              <w:rPr>
                <w:rFonts w:eastAsia="方正仿宋_GBK" w:cs="仿宋_GB2312"/>
                <w:sz w:val="24"/>
                <w:szCs w:val="24"/>
              </w:rPr>
            </w:pPr>
          </w:p>
        </w:tc>
        <w:tc>
          <w:tcPr>
            <w:tcW w:w="1366" w:type="dxa"/>
            <w:gridSpan w:val="3"/>
            <w:vAlign w:val="center"/>
          </w:tcPr>
          <w:p>
            <w:pPr>
              <w:spacing w:line="440" w:lineRule="exact"/>
              <w:jc w:val="center"/>
              <w:rPr>
                <w:rFonts w:eastAsia="方正仿宋_GBK" w:cs="仿宋_GB2312"/>
                <w:sz w:val="24"/>
                <w:szCs w:val="24"/>
              </w:rPr>
            </w:pPr>
            <w:r>
              <w:rPr>
                <w:rFonts w:hint="eastAsia" w:eastAsia="方正仿宋_GBK" w:cs="仿宋_GB2312"/>
                <w:sz w:val="24"/>
                <w:szCs w:val="24"/>
              </w:rPr>
              <w:t>邮政编码</w:t>
            </w:r>
          </w:p>
        </w:tc>
        <w:tc>
          <w:tcPr>
            <w:tcW w:w="1865" w:type="dxa"/>
            <w:gridSpan w:val="2"/>
            <w:vAlign w:val="center"/>
          </w:tcPr>
          <w:p>
            <w:pPr>
              <w:spacing w:line="44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eastAsia="方正仿宋_GBK" w:cs="仿宋_GB2312"/>
                <w:sz w:val="24"/>
                <w:szCs w:val="24"/>
              </w:rPr>
            </w:pPr>
            <w:r>
              <w:rPr>
                <w:rFonts w:hint="eastAsia" w:eastAsia="方正仿宋_GBK" w:cs="仿宋_GB2312"/>
                <w:sz w:val="24"/>
                <w:szCs w:val="24"/>
              </w:rPr>
              <w:t>联系电话</w:t>
            </w:r>
          </w:p>
        </w:tc>
        <w:tc>
          <w:tcPr>
            <w:tcW w:w="4382" w:type="dxa"/>
            <w:gridSpan w:val="8"/>
            <w:vAlign w:val="center"/>
          </w:tcPr>
          <w:p>
            <w:pPr>
              <w:spacing w:line="440" w:lineRule="exact"/>
              <w:jc w:val="center"/>
              <w:rPr>
                <w:rFonts w:eastAsia="方正仿宋_GBK" w:cs="仿宋_GB2312"/>
                <w:sz w:val="24"/>
                <w:szCs w:val="24"/>
              </w:rPr>
            </w:pPr>
          </w:p>
        </w:tc>
        <w:tc>
          <w:tcPr>
            <w:tcW w:w="1366" w:type="dxa"/>
            <w:gridSpan w:val="3"/>
            <w:vAlign w:val="center"/>
          </w:tcPr>
          <w:p>
            <w:pPr>
              <w:spacing w:line="300" w:lineRule="exact"/>
              <w:jc w:val="center"/>
              <w:rPr>
                <w:rFonts w:eastAsia="方正仿宋_GBK" w:cs="仿宋_GB2312"/>
                <w:sz w:val="24"/>
                <w:szCs w:val="24"/>
              </w:rPr>
            </w:pPr>
            <w:r>
              <w:rPr>
                <w:rFonts w:hint="eastAsia" w:eastAsia="方正仿宋_GBK" w:cs="仿宋_GB2312"/>
                <w:sz w:val="24"/>
                <w:szCs w:val="24"/>
              </w:rPr>
              <w:t>中国法学会会员证号</w:t>
            </w:r>
          </w:p>
        </w:tc>
        <w:tc>
          <w:tcPr>
            <w:tcW w:w="1865" w:type="dxa"/>
            <w:gridSpan w:val="2"/>
            <w:vAlign w:val="center"/>
          </w:tcPr>
          <w:p>
            <w:pPr>
              <w:spacing w:line="300" w:lineRule="exact"/>
              <w:jc w:val="left"/>
              <w:rPr>
                <w:rFonts w:eastAsia="方正仿宋_GBK" w:cs="仿宋_GB2312"/>
                <w:color w:val="7F7F7F" w:themeColor="background1" w:themeShade="80"/>
                <w:sz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30" w:hRule="atLeast"/>
          <w:jc w:val="center"/>
        </w:trPr>
        <w:tc>
          <w:tcPr>
            <w:tcW w:w="1473" w:type="dxa"/>
            <w:gridSpan w:val="2"/>
            <w:vAlign w:val="center"/>
          </w:tcPr>
          <w:p>
            <w:pPr>
              <w:spacing w:line="440" w:lineRule="exact"/>
              <w:jc w:val="center"/>
              <w:rPr>
                <w:rFonts w:eastAsia="方正仿宋_GBK" w:cs="仿宋_GB2312"/>
                <w:sz w:val="24"/>
                <w:szCs w:val="24"/>
              </w:rPr>
            </w:pPr>
            <w:r>
              <w:rPr>
                <w:rFonts w:hint="eastAsia" w:eastAsia="方正仿宋_GBK" w:cs="仿宋_GB2312"/>
                <w:sz w:val="24"/>
                <w:szCs w:val="24"/>
              </w:rPr>
              <w:t>电子信箱</w:t>
            </w:r>
          </w:p>
        </w:tc>
        <w:tc>
          <w:tcPr>
            <w:tcW w:w="7613" w:type="dxa"/>
            <w:gridSpan w:val="13"/>
            <w:vAlign w:val="center"/>
          </w:tcPr>
          <w:p>
            <w:pPr>
              <w:spacing w:line="44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92" w:hRule="atLeast"/>
          <w:jc w:val="center"/>
        </w:trPr>
        <w:tc>
          <w:tcPr>
            <w:tcW w:w="410" w:type="dxa"/>
            <w:vMerge w:val="restart"/>
            <w:vAlign w:val="center"/>
          </w:tcPr>
          <w:p>
            <w:pPr>
              <w:spacing w:line="400" w:lineRule="exact"/>
              <w:jc w:val="center"/>
              <w:rPr>
                <w:rFonts w:eastAsia="方正仿宋_GBK" w:cs="仿宋_GB2312"/>
                <w:sz w:val="24"/>
                <w:szCs w:val="24"/>
              </w:rPr>
            </w:pPr>
            <w:r>
              <w:rPr>
                <w:rFonts w:hint="eastAsia" w:eastAsia="方正仿宋_GBK" w:cs="仿宋_GB2312"/>
                <w:sz w:val="24"/>
                <w:szCs w:val="24"/>
              </w:rPr>
              <w:t>课</w:t>
            </w:r>
          </w:p>
          <w:p>
            <w:pPr>
              <w:spacing w:line="400" w:lineRule="exact"/>
              <w:jc w:val="center"/>
              <w:rPr>
                <w:rFonts w:eastAsia="方正仿宋_GBK" w:cs="仿宋_GB2312"/>
                <w:sz w:val="24"/>
                <w:szCs w:val="24"/>
              </w:rPr>
            </w:pPr>
            <w:r>
              <w:rPr>
                <w:rFonts w:hint="eastAsia" w:eastAsia="方正仿宋_GBK" w:cs="仿宋_GB2312"/>
                <w:sz w:val="24"/>
                <w:szCs w:val="24"/>
              </w:rPr>
              <w:t>题</w:t>
            </w:r>
          </w:p>
          <w:p>
            <w:pPr>
              <w:spacing w:line="400" w:lineRule="exact"/>
              <w:jc w:val="center"/>
              <w:rPr>
                <w:rFonts w:eastAsia="方正仿宋_GBK" w:cs="仿宋_GB2312"/>
                <w:sz w:val="24"/>
                <w:szCs w:val="24"/>
              </w:rPr>
            </w:pPr>
            <w:r>
              <w:rPr>
                <w:rFonts w:hint="eastAsia" w:eastAsia="方正仿宋_GBK" w:cs="仿宋_GB2312"/>
                <w:sz w:val="24"/>
                <w:szCs w:val="24"/>
              </w:rPr>
              <w:t>组</w:t>
            </w:r>
          </w:p>
          <w:p>
            <w:pPr>
              <w:spacing w:line="400" w:lineRule="exact"/>
              <w:jc w:val="center"/>
              <w:rPr>
                <w:rFonts w:eastAsia="方正仿宋_GBK" w:cs="仿宋_GB2312"/>
                <w:sz w:val="24"/>
                <w:szCs w:val="24"/>
              </w:rPr>
            </w:pPr>
            <w:r>
              <w:rPr>
                <w:rFonts w:hint="eastAsia" w:eastAsia="方正仿宋_GBK" w:cs="仿宋_GB2312"/>
                <w:sz w:val="24"/>
                <w:szCs w:val="24"/>
              </w:rPr>
              <w:t>主</w:t>
            </w:r>
          </w:p>
          <w:p>
            <w:pPr>
              <w:spacing w:line="400" w:lineRule="exact"/>
              <w:jc w:val="center"/>
              <w:rPr>
                <w:rFonts w:eastAsia="方正仿宋_GBK" w:cs="仿宋_GB2312"/>
                <w:sz w:val="24"/>
                <w:szCs w:val="24"/>
              </w:rPr>
            </w:pPr>
            <w:r>
              <w:rPr>
                <w:rFonts w:hint="eastAsia" w:eastAsia="方正仿宋_GBK" w:cs="仿宋_GB2312"/>
                <w:sz w:val="24"/>
                <w:szCs w:val="24"/>
              </w:rPr>
              <w:t>要</w:t>
            </w:r>
          </w:p>
          <w:p>
            <w:pPr>
              <w:spacing w:line="400" w:lineRule="exact"/>
              <w:jc w:val="center"/>
              <w:rPr>
                <w:rFonts w:eastAsia="方正仿宋_GBK" w:cs="仿宋_GB2312"/>
                <w:sz w:val="24"/>
                <w:szCs w:val="24"/>
              </w:rPr>
            </w:pPr>
            <w:r>
              <w:rPr>
                <w:rFonts w:hint="eastAsia" w:eastAsia="方正仿宋_GBK" w:cs="仿宋_GB2312"/>
                <w:sz w:val="24"/>
                <w:szCs w:val="24"/>
              </w:rPr>
              <w:t>成</w:t>
            </w:r>
          </w:p>
          <w:p>
            <w:pPr>
              <w:spacing w:line="400" w:lineRule="exact"/>
              <w:jc w:val="center"/>
              <w:rPr>
                <w:rFonts w:eastAsia="方正仿宋_GBK" w:cs="仿宋_GB2312"/>
                <w:b/>
                <w:sz w:val="24"/>
                <w:szCs w:val="24"/>
              </w:rPr>
            </w:pPr>
            <w:r>
              <w:rPr>
                <w:rFonts w:hint="eastAsia" w:eastAsia="方正仿宋_GBK" w:cs="仿宋_GB2312"/>
                <w:sz w:val="24"/>
                <w:szCs w:val="24"/>
              </w:rPr>
              <w:t>员</w:t>
            </w:r>
          </w:p>
        </w:tc>
        <w:tc>
          <w:tcPr>
            <w:tcW w:w="1063" w:type="dxa"/>
            <w:vAlign w:val="center"/>
          </w:tcPr>
          <w:p>
            <w:pPr>
              <w:spacing w:line="280" w:lineRule="exact"/>
              <w:jc w:val="center"/>
              <w:rPr>
                <w:rFonts w:eastAsia="方正仿宋_GBK" w:cs="仿宋_GB2312"/>
                <w:sz w:val="24"/>
                <w:szCs w:val="24"/>
              </w:rPr>
            </w:pPr>
            <w:r>
              <w:rPr>
                <w:rFonts w:hint="eastAsia" w:eastAsia="方正仿宋_GBK" w:cs="仿宋_GB2312"/>
                <w:sz w:val="24"/>
                <w:szCs w:val="24"/>
              </w:rPr>
              <w:t>姓名</w:t>
            </w:r>
          </w:p>
        </w:tc>
        <w:tc>
          <w:tcPr>
            <w:tcW w:w="531" w:type="dxa"/>
            <w:gridSpan w:val="2"/>
            <w:vAlign w:val="center"/>
          </w:tcPr>
          <w:p>
            <w:pPr>
              <w:spacing w:line="280" w:lineRule="exact"/>
              <w:jc w:val="center"/>
              <w:rPr>
                <w:rFonts w:eastAsia="方正仿宋_GBK" w:cs="仿宋_GB2312"/>
                <w:sz w:val="24"/>
                <w:szCs w:val="24"/>
              </w:rPr>
            </w:pPr>
            <w:r>
              <w:rPr>
                <w:rFonts w:hint="eastAsia" w:eastAsia="方正仿宋_GBK" w:cs="仿宋_GB2312"/>
                <w:sz w:val="24"/>
                <w:szCs w:val="24"/>
              </w:rPr>
              <w:t>性别</w:t>
            </w:r>
          </w:p>
        </w:tc>
        <w:tc>
          <w:tcPr>
            <w:tcW w:w="885" w:type="dxa"/>
            <w:vAlign w:val="center"/>
          </w:tcPr>
          <w:p>
            <w:pPr>
              <w:spacing w:line="280" w:lineRule="exact"/>
              <w:jc w:val="center"/>
              <w:rPr>
                <w:rFonts w:eastAsia="方正仿宋_GBK" w:cs="仿宋_GB2312"/>
                <w:sz w:val="24"/>
                <w:szCs w:val="24"/>
              </w:rPr>
            </w:pPr>
            <w:r>
              <w:rPr>
                <w:rFonts w:hint="eastAsia" w:eastAsia="方正仿宋_GBK" w:cs="仿宋_GB2312"/>
                <w:sz w:val="24"/>
                <w:szCs w:val="24"/>
              </w:rPr>
              <w:t>出生</w:t>
            </w:r>
          </w:p>
          <w:p>
            <w:pPr>
              <w:spacing w:line="280" w:lineRule="exact"/>
              <w:jc w:val="center"/>
              <w:rPr>
                <w:rFonts w:eastAsia="方正仿宋_GBK" w:cs="仿宋_GB2312"/>
                <w:sz w:val="24"/>
                <w:szCs w:val="24"/>
              </w:rPr>
            </w:pPr>
            <w:r>
              <w:rPr>
                <w:rFonts w:hint="eastAsia" w:eastAsia="方正仿宋_GBK" w:cs="仿宋_GB2312"/>
                <w:sz w:val="24"/>
                <w:szCs w:val="24"/>
              </w:rPr>
              <w:t>年月</w:t>
            </w:r>
          </w:p>
        </w:tc>
        <w:tc>
          <w:tcPr>
            <w:tcW w:w="885" w:type="dxa"/>
            <w:gridSpan w:val="2"/>
            <w:vAlign w:val="center"/>
          </w:tcPr>
          <w:p>
            <w:pPr>
              <w:spacing w:line="280" w:lineRule="exact"/>
              <w:jc w:val="center"/>
              <w:rPr>
                <w:rFonts w:eastAsia="方正仿宋_GBK" w:cs="仿宋_GB2312"/>
                <w:sz w:val="24"/>
                <w:szCs w:val="24"/>
              </w:rPr>
            </w:pPr>
            <w:r>
              <w:rPr>
                <w:rFonts w:hint="eastAsia" w:eastAsia="方正仿宋_GBK" w:cs="仿宋_GB2312"/>
                <w:sz w:val="24"/>
                <w:szCs w:val="24"/>
              </w:rPr>
              <w:t>职务</w:t>
            </w:r>
          </w:p>
          <w:p>
            <w:pPr>
              <w:spacing w:line="280" w:lineRule="exact"/>
              <w:jc w:val="center"/>
              <w:rPr>
                <w:rFonts w:eastAsia="方正仿宋_GBK" w:cs="仿宋_GB2312"/>
                <w:sz w:val="24"/>
                <w:szCs w:val="24"/>
              </w:rPr>
            </w:pPr>
            <w:r>
              <w:rPr>
                <w:rFonts w:hint="eastAsia" w:eastAsia="方正仿宋_GBK" w:cs="仿宋_GB2312"/>
                <w:sz w:val="24"/>
                <w:szCs w:val="24"/>
              </w:rPr>
              <w:t>职称</w:t>
            </w:r>
          </w:p>
        </w:tc>
        <w:tc>
          <w:tcPr>
            <w:tcW w:w="1033" w:type="dxa"/>
            <w:gridSpan w:val="2"/>
            <w:vAlign w:val="center"/>
          </w:tcPr>
          <w:p>
            <w:pPr>
              <w:spacing w:line="280" w:lineRule="exact"/>
              <w:jc w:val="center"/>
              <w:rPr>
                <w:rFonts w:eastAsia="方正仿宋_GBK" w:cs="仿宋_GB2312"/>
                <w:sz w:val="24"/>
                <w:szCs w:val="24"/>
              </w:rPr>
            </w:pPr>
            <w:r>
              <w:rPr>
                <w:rFonts w:hint="eastAsia" w:eastAsia="方正仿宋_GBK" w:cs="仿宋_GB2312"/>
                <w:sz w:val="24"/>
                <w:szCs w:val="24"/>
              </w:rPr>
              <w:t>学历</w:t>
            </w:r>
          </w:p>
          <w:p>
            <w:pPr>
              <w:spacing w:line="280" w:lineRule="exact"/>
              <w:jc w:val="center"/>
              <w:rPr>
                <w:rFonts w:eastAsia="方正仿宋_GBK" w:cs="仿宋_GB2312"/>
                <w:sz w:val="24"/>
                <w:szCs w:val="24"/>
              </w:rPr>
            </w:pPr>
            <w:r>
              <w:rPr>
                <w:rFonts w:hint="eastAsia" w:eastAsia="方正仿宋_GBK" w:cs="仿宋_GB2312"/>
                <w:sz w:val="24"/>
                <w:szCs w:val="24"/>
              </w:rPr>
              <w:t>学位</w:t>
            </w:r>
          </w:p>
        </w:tc>
        <w:tc>
          <w:tcPr>
            <w:tcW w:w="1216" w:type="dxa"/>
            <w:gridSpan w:val="2"/>
            <w:vAlign w:val="center"/>
          </w:tcPr>
          <w:p>
            <w:pPr>
              <w:spacing w:line="280" w:lineRule="exact"/>
              <w:jc w:val="center"/>
              <w:rPr>
                <w:rFonts w:eastAsia="方正仿宋_GBK" w:cs="仿宋_GB2312"/>
                <w:sz w:val="24"/>
                <w:szCs w:val="24"/>
              </w:rPr>
            </w:pPr>
            <w:r>
              <w:rPr>
                <w:rFonts w:hint="eastAsia" w:eastAsia="方正仿宋_GBK" w:cs="仿宋_GB2312"/>
                <w:sz w:val="24"/>
                <w:szCs w:val="24"/>
              </w:rPr>
              <w:t>联系电话</w:t>
            </w:r>
          </w:p>
        </w:tc>
        <w:tc>
          <w:tcPr>
            <w:tcW w:w="1665" w:type="dxa"/>
            <w:gridSpan w:val="3"/>
            <w:vAlign w:val="center"/>
          </w:tcPr>
          <w:p>
            <w:pPr>
              <w:spacing w:line="280" w:lineRule="exact"/>
              <w:jc w:val="center"/>
              <w:rPr>
                <w:rFonts w:eastAsia="方正仿宋_GBK" w:cs="仿宋_GB2312"/>
                <w:sz w:val="24"/>
                <w:szCs w:val="24"/>
              </w:rPr>
            </w:pPr>
            <w:r>
              <w:rPr>
                <w:rFonts w:hint="eastAsia" w:eastAsia="方正仿宋_GBK" w:cs="仿宋_GB2312"/>
                <w:sz w:val="24"/>
                <w:szCs w:val="24"/>
              </w:rPr>
              <w:t>工作单位</w:t>
            </w:r>
          </w:p>
        </w:tc>
        <w:tc>
          <w:tcPr>
            <w:tcW w:w="1398" w:type="dxa"/>
            <w:vAlign w:val="center"/>
          </w:tcPr>
          <w:p>
            <w:pPr>
              <w:spacing w:line="280" w:lineRule="exact"/>
              <w:jc w:val="center"/>
              <w:rPr>
                <w:rFonts w:eastAsia="方正仿宋_GBK" w:cs="仿宋_GB2312"/>
                <w:sz w:val="24"/>
                <w:szCs w:val="24"/>
              </w:rPr>
            </w:pPr>
            <w:r>
              <w:rPr>
                <w:rFonts w:hint="eastAsia" w:eastAsia="方正仿宋_GBK" w:cs="仿宋_GB2312"/>
                <w:sz w:val="24"/>
                <w:szCs w:val="24"/>
              </w:rPr>
              <w:t>中国法学会</w:t>
            </w:r>
          </w:p>
          <w:p>
            <w:pPr>
              <w:spacing w:line="280" w:lineRule="exact"/>
              <w:jc w:val="center"/>
              <w:rPr>
                <w:rFonts w:eastAsia="方正仿宋_GBK" w:cs="仿宋_GB2312"/>
                <w:sz w:val="24"/>
                <w:szCs w:val="24"/>
              </w:rPr>
            </w:pPr>
            <w:r>
              <w:rPr>
                <w:rFonts w:hint="eastAsia" w:eastAsia="方正仿宋_GBK" w:cs="仿宋_GB2312"/>
                <w:sz w:val="24"/>
                <w:szCs w:val="24"/>
              </w:rPr>
              <w:t>会员证号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eastAsia="方正仿宋_GBK" w:cs="仿宋_GB2312"/>
                <w:sz w:val="24"/>
                <w:szCs w:val="24"/>
              </w:rPr>
            </w:pPr>
          </w:p>
        </w:tc>
        <w:tc>
          <w:tcPr>
            <w:tcW w:w="1063" w:type="dxa"/>
            <w:vAlign w:val="center"/>
          </w:tcPr>
          <w:p>
            <w:pPr>
              <w:spacing w:line="440" w:lineRule="exact"/>
              <w:jc w:val="center"/>
              <w:rPr>
                <w:rFonts w:eastAsia="方正仿宋_GBK" w:cs="仿宋_GB2312"/>
                <w:sz w:val="24"/>
                <w:szCs w:val="24"/>
              </w:rPr>
            </w:pPr>
          </w:p>
        </w:tc>
        <w:tc>
          <w:tcPr>
            <w:tcW w:w="531" w:type="dxa"/>
            <w:gridSpan w:val="2"/>
            <w:vAlign w:val="center"/>
          </w:tcPr>
          <w:p>
            <w:pPr>
              <w:spacing w:line="440" w:lineRule="exact"/>
              <w:jc w:val="center"/>
              <w:rPr>
                <w:rFonts w:eastAsia="方正仿宋_GBK" w:cs="仿宋_GB2312"/>
                <w:sz w:val="24"/>
                <w:szCs w:val="24"/>
              </w:rPr>
            </w:pPr>
          </w:p>
        </w:tc>
        <w:tc>
          <w:tcPr>
            <w:tcW w:w="885" w:type="dxa"/>
            <w:vAlign w:val="center"/>
          </w:tcPr>
          <w:p>
            <w:pPr>
              <w:spacing w:line="440" w:lineRule="exact"/>
              <w:jc w:val="center"/>
              <w:rPr>
                <w:rFonts w:eastAsia="方正仿宋_GBK" w:cs="仿宋_GB2312"/>
                <w:sz w:val="24"/>
                <w:szCs w:val="24"/>
              </w:rPr>
            </w:pPr>
          </w:p>
        </w:tc>
        <w:tc>
          <w:tcPr>
            <w:tcW w:w="885" w:type="dxa"/>
            <w:gridSpan w:val="2"/>
            <w:vAlign w:val="center"/>
          </w:tcPr>
          <w:p>
            <w:pPr>
              <w:spacing w:line="440" w:lineRule="exact"/>
              <w:jc w:val="center"/>
              <w:rPr>
                <w:rFonts w:eastAsia="方正仿宋_GBK" w:cs="仿宋_GB2312"/>
                <w:sz w:val="24"/>
                <w:szCs w:val="24"/>
              </w:rPr>
            </w:pPr>
          </w:p>
        </w:tc>
        <w:tc>
          <w:tcPr>
            <w:tcW w:w="1033" w:type="dxa"/>
            <w:gridSpan w:val="2"/>
            <w:vAlign w:val="center"/>
          </w:tcPr>
          <w:p>
            <w:pPr>
              <w:spacing w:line="440" w:lineRule="exact"/>
              <w:jc w:val="center"/>
              <w:rPr>
                <w:rFonts w:eastAsia="方正仿宋_GBK" w:cs="仿宋_GB2312"/>
                <w:sz w:val="24"/>
                <w:szCs w:val="24"/>
              </w:rPr>
            </w:pPr>
          </w:p>
        </w:tc>
        <w:tc>
          <w:tcPr>
            <w:tcW w:w="1216" w:type="dxa"/>
            <w:gridSpan w:val="2"/>
            <w:vAlign w:val="center"/>
          </w:tcPr>
          <w:p>
            <w:pPr>
              <w:spacing w:line="440" w:lineRule="exact"/>
              <w:jc w:val="center"/>
              <w:rPr>
                <w:rFonts w:eastAsia="方正仿宋_GBK" w:cs="仿宋_GB2312"/>
                <w:sz w:val="24"/>
                <w:szCs w:val="24"/>
              </w:rPr>
            </w:pPr>
          </w:p>
        </w:tc>
        <w:tc>
          <w:tcPr>
            <w:tcW w:w="1665" w:type="dxa"/>
            <w:gridSpan w:val="3"/>
            <w:vAlign w:val="center"/>
          </w:tcPr>
          <w:p>
            <w:pPr>
              <w:spacing w:line="440" w:lineRule="exact"/>
              <w:jc w:val="center"/>
              <w:rPr>
                <w:rFonts w:eastAsia="方正仿宋_GBK" w:cs="仿宋_GB2312"/>
                <w:sz w:val="24"/>
                <w:szCs w:val="24"/>
              </w:rPr>
            </w:pPr>
          </w:p>
        </w:tc>
        <w:tc>
          <w:tcPr>
            <w:tcW w:w="1398" w:type="dxa"/>
            <w:vAlign w:val="center"/>
          </w:tcPr>
          <w:p>
            <w:pPr>
              <w:spacing w:line="440" w:lineRule="exact"/>
              <w:rPr>
                <w:rFonts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eastAsia="方正仿宋_GBK" w:cs="仿宋_GB2312"/>
                <w:sz w:val="24"/>
                <w:szCs w:val="24"/>
              </w:rPr>
            </w:pPr>
          </w:p>
        </w:tc>
        <w:tc>
          <w:tcPr>
            <w:tcW w:w="1063" w:type="dxa"/>
            <w:vAlign w:val="center"/>
          </w:tcPr>
          <w:p>
            <w:pPr>
              <w:spacing w:line="440" w:lineRule="exact"/>
              <w:jc w:val="center"/>
              <w:rPr>
                <w:rFonts w:eastAsia="方正仿宋_GBK" w:cs="仿宋_GB2312"/>
                <w:sz w:val="24"/>
                <w:szCs w:val="24"/>
              </w:rPr>
            </w:pPr>
          </w:p>
        </w:tc>
        <w:tc>
          <w:tcPr>
            <w:tcW w:w="531" w:type="dxa"/>
            <w:gridSpan w:val="2"/>
            <w:vAlign w:val="center"/>
          </w:tcPr>
          <w:p>
            <w:pPr>
              <w:spacing w:line="440" w:lineRule="exact"/>
              <w:jc w:val="center"/>
              <w:rPr>
                <w:rFonts w:eastAsia="方正仿宋_GBK" w:cs="仿宋_GB2312"/>
                <w:sz w:val="24"/>
                <w:szCs w:val="24"/>
              </w:rPr>
            </w:pPr>
          </w:p>
        </w:tc>
        <w:tc>
          <w:tcPr>
            <w:tcW w:w="885" w:type="dxa"/>
            <w:vAlign w:val="center"/>
          </w:tcPr>
          <w:p>
            <w:pPr>
              <w:spacing w:line="440" w:lineRule="exact"/>
              <w:jc w:val="center"/>
              <w:rPr>
                <w:rFonts w:eastAsia="方正仿宋_GBK" w:cs="仿宋_GB2312"/>
                <w:sz w:val="24"/>
                <w:szCs w:val="24"/>
              </w:rPr>
            </w:pPr>
          </w:p>
        </w:tc>
        <w:tc>
          <w:tcPr>
            <w:tcW w:w="885" w:type="dxa"/>
            <w:gridSpan w:val="2"/>
            <w:vAlign w:val="center"/>
          </w:tcPr>
          <w:p>
            <w:pPr>
              <w:spacing w:line="440" w:lineRule="exact"/>
              <w:jc w:val="center"/>
              <w:rPr>
                <w:rFonts w:eastAsia="方正仿宋_GBK" w:cs="仿宋_GB2312"/>
                <w:sz w:val="24"/>
                <w:szCs w:val="24"/>
              </w:rPr>
            </w:pPr>
          </w:p>
        </w:tc>
        <w:tc>
          <w:tcPr>
            <w:tcW w:w="1033" w:type="dxa"/>
            <w:gridSpan w:val="2"/>
            <w:vAlign w:val="center"/>
          </w:tcPr>
          <w:p>
            <w:pPr>
              <w:spacing w:line="440" w:lineRule="exact"/>
              <w:jc w:val="center"/>
              <w:rPr>
                <w:rFonts w:eastAsia="方正仿宋_GBK" w:cs="仿宋_GB2312"/>
                <w:sz w:val="24"/>
                <w:szCs w:val="24"/>
              </w:rPr>
            </w:pPr>
          </w:p>
        </w:tc>
        <w:tc>
          <w:tcPr>
            <w:tcW w:w="1216" w:type="dxa"/>
            <w:gridSpan w:val="2"/>
            <w:vAlign w:val="center"/>
          </w:tcPr>
          <w:p>
            <w:pPr>
              <w:spacing w:line="440" w:lineRule="exact"/>
              <w:jc w:val="center"/>
              <w:rPr>
                <w:rFonts w:eastAsia="方正仿宋_GBK" w:cs="仿宋_GB2312"/>
                <w:sz w:val="24"/>
                <w:szCs w:val="24"/>
              </w:rPr>
            </w:pPr>
          </w:p>
        </w:tc>
        <w:tc>
          <w:tcPr>
            <w:tcW w:w="1665" w:type="dxa"/>
            <w:gridSpan w:val="3"/>
            <w:vAlign w:val="center"/>
          </w:tcPr>
          <w:p>
            <w:pPr>
              <w:spacing w:line="440" w:lineRule="exact"/>
              <w:jc w:val="center"/>
              <w:rPr>
                <w:rFonts w:eastAsia="方正仿宋_GBK" w:cs="仿宋_GB2312"/>
                <w:sz w:val="24"/>
                <w:szCs w:val="24"/>
              </w:rPr>
            </w:pPr>
          </w:p>
        </w:tc>
        <w:tc>
          <w:tcPr>
            <w:tcW w:w="1398" w:type="dxa"/>
            <w:vAlign w:val="center"/>
          </w:tcPr>
          <w:p>
            <w:pPr>
              <w:spacing w:line="440" w:lineRule="exact"/>
              <w:rPr>
                <w:rFonts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eastAsia="方正仿宋_GBK" w:cs="仿宋_GB2312"/>
                <w:sz w:val="24"/>
                <w:szCs w:val="24"/>
              </w:rPr>
            </w:pPr>
          </w:p>
        </w:tc>
        <w:tc>
          <w:tcPr>
            <w:tcW w:w="1063" w:type="dxa"/>
            <w:vAlign w:val="center"/>
          </w:tcPr>
          <w:p>
            <w:pPr>
              <w:spacing w:line="440" w:lineRule="exact"/>
              <w:jc w:val="center"/>
              <w:rPr>
                <w:rFonts w:eastAsia="方正仿宋_GBK" w:cs="仿宋_GB2312"/>
                <w:sz w:val="24"/>
                <w:szCs w:val="24"/>
              </w:rPr>
            </w:pPr>
          </w:p>
        </w:tc>
        <w:tc>
          <w:tcPr>
            <w:tcW w:w="531" w:type="dxa"/>
            <w:gridSpan w:val="2"/>
            <w:vAlign w:val="center"/>
          </w:tcPr>
          <w:p>
            <w:pPr>
              <w:spacing w:line="440" w:lineRule="exact"/>
              <w:jc w:val="center"/>
              <w:rPr>
                <w:rFonts w:eastAsia="方正仿宋_GBK" w:cs="仿宋_GB2312"/>
                <w:sz w:val="24"/>
                <w:szCs w:val="24"/>
              </w:rPr>
            </w:pPr>
          </w:p>
        </w:tc>
        <w:tc>
          <w:tcPr>
            <w:tcW w:w="885" w:type="dxa"/>
            <w:vAlign w:val="center"/>
          </w:tcPr>
          <w:p>
            <w:pPr>
              <w:spacing w:line="440" w:lineRule="exact"/>
              <w:jc w:val="center"/>
              <w:rPr>
                <w:rFonts w:eastAsia="方正仿宋_GBK" w:cs="仿宋_GB2312"/>
                <w:sz w:val="24"/>
                <w:szCs w:val="24"/>
              </w:rPr>
            </w:pPr>
          </w:p>
        </w:tc>
        <w:tc>
          <w:tcPr>
            <w:tcW w:w="885" w:type="dxa"/>
            <w:gridSpan w:val="2"/>
            <w:vAlign w:val="center"/>
          </w:tcPr>
          <w:p>
            <w:pPr>
              <w:spacing w:line="440" w:lineRule="exact"/>
              <w:jc w:val="center"/>
              <w:rPr>
                <w:rFonts w:eastAsia="方正仿宋_GBK" w:cs="仿宋_GB2312"/>
                <w:sz w:val="24"/>
                <w:szCs w:val="24"/>
              </w:rPr>
            </w:pPr>
          </w:p>
        </w:tc>
        <w:tc>
          <w:tcPr>
            <w:tcW w:w="1033" w:type="dxa"/>
            <w:gridSpan w:val="2"/>
            <w:vAlign w:val="center"/>
          </w:tcPr>
          <w:p>
            <w:pPr>
              <w:spacing w:line="440" w:lineRule="exact"/>
              <w:jc w:val="center"/>
              <w:rPr>
                <w:rFonts w:eastAsia="方正仿宋_GBK" w:cs="仿宋_GB2312"/>
                <w:sz w:val="24"/>
                <w:szCs w:val="24"/>
              </w:rPr>
            </w:pPr>
          </w:p>
        </w:tc>
        <w:tc>
          <w:tcPr>
            <w:tcW w:w="1216" w:type="dxa"/>
            <w:gridSpan w:val="2"/>
            <w:vAlign w:val="center"/>
          </w:tcPr>
          <w:p>
            <w:pPr>
              <w:spacing w:line="440" w:lineRule="exact"/>
              <w:jc w:val="center"/>
              <w:rPr>
                <w:rFonts w:eastAsia="方正仿宋_GBK" w:cs="仿宋_GB2312"/>
                <w:sz w:val="24"/>
                <w:szCs w:val="24"/>
              </w:rPr>
            </w:pPr>
          </w:p>
        </w:tc>
        <w:tc>
          <w:tcPr>
            <w:tcW w:w="1665" w:type="dxa"/>
            <w:gridSpan w:val="3"/>
            <w:vAlign w:val="center"/>
          </w:tcPr>
          <w:p>
            <w:pPr>
              <w:spacing w:line="440" w:lineRule="exact"/>
              <w:jc w:val="center"/>
              <w:rPr>
                <w:rFonts w:eastAsia="方正仿宋_GBK" w:cs="仿宋_GB2312"/>
                <w:sz w:val="24"/>
                <w:szCs w:val="24"/>
              </w:rPr>
            </w:pPr>
          </w:p>
        </w:tc>
        <w:tc>
          <w:tcPr>
            <w:tcW w:w="1398" w:type="dxa"/>
            <w:vAlign w:val="center"/>
          </w:tcPr>
          <w:p>
            <w:pPr>
              <w:spacing w:line="440" w:lineRule="exact"/>
              <w:jc w:val="left"/>
              <w:rPr>
                <w:rFonts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eastAsia="方正仿宋_GBK" w:cs="仿宋_GB2312"/>
                <w:sz w:val="24"/>
                <w:szCs w:val="24"/>
              </w:rPr>
            </w:pPr>
          </w:p>
        </w:tc>
        <w:tc>
          <w:tcPr>
            <w:tcW w:w="1063" w:type="dxa"/>
            <w:vAlign w:val="center"/>
          </w:tcPr>
          <w:p>
            <w:pPr>
              <w:spacing w:line="440" w:lineRule="exact"/>
              <w:jc w:val="center"/>
              <w:rPr>
                <w:rFonts w:eastAsia="方正仿宋_GBK" w:cs="仿宋_GB2312"/>
                <w:sz w:val="24"/>
                <w:szCs w:val="24"/>
              </w:rPr>
            </w:pPr>
          </w:p>
        </w:tc>
        <w:tc>
          <w:tcPr>
            <w:tcW w:w="531" w:type="dxa"/>
            <w:gridSpan w:val="2"/>
            <w:vAlign w:val="center"/>
          </w:tcPr>
          <w:p>
            <w:pPr>
              <w:spacing w:line="440" w:lineRule="exact"/>
              <w:jc w:val="center"/>
              <w:rPr>
                <w:rFonts w:eastAsia="方正仿宋_GBK" w:cs="仿宋_GB2312"/>
                <w:sz w:val="24"/>
                <w:szCs w:val="24"/>
              </w:rPr>
            </w:pPr>
          </w:p>
        </w:tc>
        <w:tc>
          <w:tcPr>
            <w:tcW w:w="885" w:type="dxa"/>
            <w:vAlign w:val="center"/>
          </w:tcPr>
          <w:p>
            <w:pPr>
              <w:spacing w:line="440" w:lineRule="exact"/>
              <w:jc w:val="center"/>
              <w:rPr>
                <w:rFonts w:eastAsia="方正仿宋_GBK" w:cs="仿宋_GB2312"/>
                <w:sz w:val="24"/>
                <w:szCs w:val="24"/>
              </w:rPr>
            </w:pPr>
          </w:p>
        </w:tc>
        <w:tc>
          <w:tcPr>
            <w:tcW w:w="885" w:type="dxa"/>
            <w:gridSpan w:val="2"/>
            <w:vAlign w:val="center"/>
          </w:tcPr>
          <w:p>
            <w:pPr>
              <w:spacing w:line="440" w:lineRule="exact"/>
              <w:jc w:val="center"/>
              <w:rPr>
                <w:rFonts w:eastAsia="方正仿宋_GBK" w:cs="仿宋_GB2312"/>
                <w:sz w:val="24"/>
                <w:szCs w:val="24"/>
              </w:rPr>
            </w:pPr>
          </w:p>
        </w:tc>
        <w:tc>
          <w:tcPr>
            <w:tcW w:w="1033" w:type="dxa"/>
            <w:gridSpan w:val="2"/>
            <w:vAlign w:val="center"/>
          </w:tcPr>
          <w:p>
            <w:pPr>
              <w:spacing w:line="440" w:lineRule="exact"/>
              <w:jc w:val="center"/>
              <w:rPr>
                <w:rFonts w:eastAsia="方正仿宋_GBK" w:cs="仿宋_GB2312"/>
                <w:sz w:val="24"/>
                <w:szCs w:val="24"/>
              </w:rPr>
            </w:pPr>
          </w:p>
        </w:tc>
        <w:tc>
          <w:tcPr>
            <w:tcW w:w="1216" w:type="dxa"/>
            <w:gridSpan w:val="2"/>
            <w:vAlign w:val="center"/>
          </w:tcPr>
          <w:p>
            <w:pPr>
              <w:spacing w:line="440" w:lineRule="exact"/>
              <w:jc w:val="center"/>
              <w:rPr>
                <w:rFonts w:eastAsia="方正仿宋_GBK" w:cs="仿宋_GB2312"/>
                <w:sz w:val="24"/>
                <w:szCs w:val="24"/>
              </w:rPr>
            </w:pPr>
          </w:p>
        </w:tc>
        <w:tc>
          <w:tcPr>
            <w:tcW w:w="1665" w:type="dxa"/>
            <w:gridSpan w:val="3"/>
            <w:vAlign w:val="center"/>
          </w:tcPr>
          <w:p>
            <w:pPr>
              <w:spacing w:line="440" w:lineRule="exact"/>
              <w:jc w:val="center"/>
              <w:rPr>
                <w:rFonts w:eastAsia="方正仿宋_GBK" w:cs="仿宋_GB2312"/>
                <w:sz w:val="24"/>
                <w:szCs w:val="24"/>
              </w:rPr>
            </w:pPr>
          </w:p>
        </w:tc>
        <w:tc>
          <w:tcPr>
            <w:tcW w:w="1398" w:type="dxa"/>
            <w:vAlign w:val="center"/>
          </w:tcPr>
          <w:p>
            <w:pPr>
              <w:spacing w:line="40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eastAsia="方正仿宋_GBK" w:cs="仿宋_GB2312"/>
                <w:sz w:val="24"/>
                <w:szCs w:val="24"/>
              </w:rPr>
            </w:pPr>
          </w:p>
        </w:tc>
        <w:tc>
          <w:tcPr>
            <w:tcW w:w="1063" w:type="dxa"/>
            <w:vAlign w:val="center"/>
          </w:tcPr>
          <w:p>
            <w:pPr>
              <w:spacing w:line="440" w:lineRule="exact"/>
              <w:jc w:val="center"/>
              <w:rPr>
                <w:rFonts w:eastAsia="方正仿宋_GBK" w:cs="仿宋_GB2312"/>
                <w:sz w:val="24"/>
                <w:szCs w:val="24"/>
              </w:rPr>
            </w:pPr>
          </w:p>
        </w:tc>
        <w:tc>
          <w:tcPr>
            <w:tcW w:w="531" w:type="dxa"/>
            <w:gridSpan w:val="2"/>
            <w:vAlign w:val="center"/>
          </w:tcPr>
          <w:p>
            <w:pPr>
              <w:spacing w:line="440" w:lineRule="exact"/>
              <w:jc w:val="center"/>
              <w:rPr>
                <w:rFonts w:eastAsia="方正仿宋_GBK" w:cs="仿宋_GB2312"/>
                <w:sz w:val="24"/>
                <w:szCs w:val="24"/>
              </w:rPr>
            </w:pPr>
          </w:p>
        </w:tc>
        <w:tc>
          <w:tcPr>
            <w:tcW w:w="885" w:type="dxa"/>
            <w:vAlign w:val="center"/>
          </w:tcPr>
          <w:p>
            <w:pPr>
              <w:spacing w:line="440" w:lineRule="exact"/>
              <w:jc w:val="center"/>
              <w:rPr>
                <w:rFonts w:eastAsia="方正仿宋_GBK" w:cs="仿宋_GB2312"/>
                <w:sz w:val="24"/>
                <w:szCs w:val="24"/>
              </w:rPr>
            </w:pPr>
          </w:p>
        </w:tc>
        <w:tc>
          <w:tcPr>
            <w:tcW w:w="885" w:type="dxa"/>
            <w:gridSpan w:val="2"/>
            <w:vAlign w:val="center"/>
          </w:tcPr>
          <w:p>
            <w:pPr>
              <w:spacing w:line="440" w:lineRule="exact"/>
              <w:jc w:val="center"/>
              <w:rPr>
                <w:rFonts w:eastAsia="方正仿宋_GBK" w:cs="仿宋_GB2312"/>
                <w:sz w:val="24"/>
                <w:szCs w:val="24"/>
              </w:rPr>
            </w:pPr>
          </w:p>
        </w:tc>
        <w:tc>
          <w:tcPr>
            <w:tcW w:w="1033" w:type="dxa"/>
            <w:gridSpan w:val="2"/>
            <w:vAlign w:val="center"/>
          </w:tcPr>
          <w:p>
            <w:pPr>
              <w:spacing w:line="440" w:lineRule="exact"/>
              <w:jc w:val="center"/>
              <w:rPr>
                <w:rFonts w:eastAsia="方正仿宋_GBK" w:cs="仿宋_GB2312"/>
                <w:sz w:val="24"/>
                <w:szCs w:val="24"/>
              </w:rPr>
            </w:pPr>
          </w:p>
        </w:tc>
        <w:tc>
          <w:tcPr>
            <w:tcW w:w="1216" w:type="dxa"/>
            <w:gridSpan w:val="2"/>
            <w:vAlign w:val="center"/>
          </w:tcPr>
          <w:p>
            <w:pPr>
              <w:spacing w:line="440" w:lineRule="exact"/>
              <w:jc w:val="center"/>
              <w:rPr>
                <w:rFonts w:eastAsia="方正仿宋_GBK" w:cs="仿宋_GB2312"/>
                <w:sz w:val="24"/>
                <w:szCs w:val="24"/>
              </w:rPr>
            </w:pPr>
          </w:p>
        </w:tc>
        <w:tc>
          <w:tcPr>
            <w:tcW w:w="1665" w:type="dxa"/>
            <w:gridSpan w:val="3"/>
            <w:vAlign w:val="center"/>
          </w:tcPr>
          <w:p>
            <w:pPr>
              <w:spacing w:line="440" w:lineRule="exact"/>
              <w:jc w:val="center"/>
              <w:rPr>
                <w:rFonts w:eastAsia="方正仿宋_GBK" w:cs="仿宋_GB2312"/>
                <w:sz w:val="24"/>
                <w:szCs w:val="24"/>
              </w:rPr>
            </w:pPr>
          </w:p>
        </w:tc>
        <w:tc>
          <w:tcPr>
            <w:tcW w:w="1398" w:type="dxa"/>
            <w:vAlign w:val="center"/>
          </w:tcPr>
          <w:p>
            <w:pPr>
              <w:spacing w:line="44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eastAsia="方正仿宋_GBK" w:cs="仿宋_GB2312"/>
                <w:sz w:val="24"/>
                <w:szCs w:val="24"/>
              </w:rPr>
            </w:pPr>
          </w:p>
        </w:tc>
        <w:tc>
          <w:tcPr>
            <w:tcW w:w="1063" w:type="dxa"/>
            <w:tcBorders>
              <w:bottom w:val="single" w:color="auto" w:sz="4" w:space="0"/>
            </w:tcBorders>
            <w:vAlign w:val="center"/>
          </w:tcPr>
          <w:p>
            <w:pPr>
              <w:spacing w:line="440" w:lineRule="exact"/>
              <w:jc w:val="center"/>
              <w:rPr>
                <w:rFonts w:eastAsia="方正仿宋_GBK" w:cs="仿宋_GB2312"/>
                <w:sz w:val="24"/>
                <w:szCs w:val="24"/>
              </w:rPr>
            </w:pPr>
          </w:p>
        </w:tc>
        <w:tc>
          <w:tcPr>
            <w:tcW w:w="531" w:type="dxa"/>
            <w:gridSpan w:val="2"/>
            <w:tcBorders>
              <w:bottom w:val="single" w:color="auto" w:sz="4" w:space="0"/>
            </w:tcBorders>
            <w:vAlign w:val="center"/>
          </w:tcPr>
          <w:p>
            <w:pPr>
              <w:spacing w:line="440" w:lineRule="exact"/>
              <w:jc w:val="center"/>
              <w:rPr>
                <w:rFonts w:eastAsia="方正仿宋_GBK" w:cs="仿宋_GB2312"/>
                <w:sz w:val="24"/>
                <w:szCs w:val="24"/>
              </w:rPr>
            </w:pPr>
          </w:p>
        </w:tc>
        <w:tc>
          <w:tcPr>
            <w:tcW w:w="885" w:type="dxa"/>
            <w:tcBorders>
              <w:bottom w:val="single" w:color="auto" w:sz="4" w:space="0"/>
            </w:tcBorders>
            <w:vAlign w:val="center"/>
          </w:tcPr>
          <w:p>
            <w:pPr>
              <w:spacing w:line="440" w:lineRule="exact"/>
              <w:jc w:val="center"/>
              <w:rPr>
                <w:rFonts w:eastAsia="方正仿宋_GBK" w:cs="仿宋_GB2312"/>
                <w:sz w:val="24"/>
                <w:szCs w:val="24"/>
              </w:rPr>
            </w:pPr>
          </w:p>
        </w:tc>
        <w:tc>
          <w:tcPr>
            <w:tcW w:w="885" w:type="dxa"/>
            <w:gridSpan w:val="2"/>
            <w:tcBorders>
              <w:bottom w:val="single" w:color="auto" w:sz="4" w:space="0"/>
            </w:tcBorders>
            <w:vAlign w:val="center"/>
          </w:tcPr>
          <w:p>
            <w:pPr>
              <w:spacing w:line="440" w:lineRule="exact"/>
              <w:jc w:val="center"/>
              <w:rPr>
                <w:rFonts w:eastAsia="方正仿宋_GBK" w:cs="仿宋_GB2312"/>
                <w:sz w:val="24"/>
                <w:szCs w:val="24"/>
              </w:rPr>
            </w:pPr>
          </w:p>
        </w:tc>
        <w:tc>
          <w:tcPr>
            <w:tcW w:w="1033" w:type="dxa"/>
            <w:gridSpan w:val="2"/>
            <w:tcBorders>
              <w:bottom w:val="single" w:color="auto" w:sz="4" w:space="0"/>
            </w:tcBorders>
            <w:vAlign w:val="center"/>
          </w:tcPr>
          <w:p>
            <w:pPr>
              <w:spacing w:line="440" w:lineRule="exact"/>
              <w:jc w:val="center"/>
              <w:rPr>
                <w:rFonts w:eastAsia="方正仿宋_GBK" w:cs="仿宋_GB2312"/>
                <w:sz w:val="24"/>
                <w:szCs w:val="24"/>
              </w:rPr>
            </w:pPr>
          </w:p>
        </w:tc>
        <w:tc>
          <w:tcPr>
            <w:tcW w:w="1216" w:type="dxa"/>
            <w:gridSpan w:val="2"/>
            <w:tcBorders>
              <w:bottom w:val="single" w:color="auto" w:sz="4" w:space="0"/>
            </w:tcBorders>
            <w:vAlign w:val="center"/>
          </w:tcPr>
          <w:p>
            <w:pPr>
              <w:spacing w:line="440" w:lineRule="exact"/>
              <w:jc w:val="center"/>
              <w:rPr>
                <w:rFonts w:eastAsia="方正仿宋_GBK" w:cs="仿宋_GB2312"/>
                <w:sz w:val="24"/>
                <w:szCs w:val="24"/>
              </w:rPr>
            </w:pPr>
          </w:p>
        </w:tc>
        <w:tc>
          <w:tcPr>
            <w:tcW w:w="1665" w:type="dxa"/>
            <w:gridSpan w:val="3"/>
            <w:tcBorders>
              <w:bottom w:val="single" w:color="auto" w:sz="4" w:space="0"/>
            </w:tcBorders>
            <w:vAlign w:val="center"/>
          </w:tcPr>
          <w:p>
            <w:pPr>
              <w:spacing w:line="440" w:lineRule="exact"/>
              <w:jc w:val="center"/>
              <w:rPr>
                <w:rFonts w:eastAsia="方正仿宋_GBK" w:cs="仿宋_GB2312"/>
                <w:sz w:val="24"/>
                <w:szCs w:val="24"/>
              </w:rPr>
            </w:pPr>
          </w:p>
        </w:tc>
        <w:tc>
          <w:tcPr>
            <w:tcW w:w="1398" w:type="dxa"/>
            <w:tcBorders>
              <w:bottom w:val="single" w:color="auto" w:sz="4" w:space="0"/>
            </w:tcBorders>
            <w:vAlign w:val="center"/>
          </w:tcPr>
          <w:p>
            <w:pPr>
              <w:spacing w:line="44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902" w:hRule="atLeast"/>
          <w:jc w:val="center"/>
        </w:trPr>
        <w:tc>
          <w:tcPr>
            <w:tcW w:w="410" w:type="dxa"/>
            <w:vMerge w:val="continue"/>
            <w:vAlign w:val="center"/>
          </w:tcPr>
          <w:p>
            <w:pPr>
              <w:spacing w:line="400" w:lineRule="exact"/>
              <w:jc w:val="center"/>
              <w:rPr>
                <w:rFonts w:eastAsia="方正仿宋_GBK" w:cs="仿宋_GB2312"/>
                <w:sz w:val="24"/>
                <w:szCs w:val="24"/>
              </w:rPr>
            </w:pPr>
          </w:p>
        </w:tc>
        <w:tc>
          <w:tcPr>
            <w:tcW w:w="1063" w:type="dxa"/>
            <w:tcBorders>
              <w:top w:val="single" w:color="auto" w:sz="4" w:space="0"/>
            </w:tcBorders>
            <w:vAlign w:val="center"/>
          </w:tcPr>
          <w:p>
            <w:pPr>
              <w:spacing w:line="360" w:lineRule="exact"/>
              <w:jc w:val="center"/>
              <w:rPr>
                <w:rFonts w:eastAsia="方正仿宋_GBK" w:cs="仿宋_GB2312"/>
                <w:b/>
                <w:bCs/>
                <w:sz w:val="24"/>
                <w:szCs w:val="24"/>
              </w:rPr>
            </w:pPr>
            <w:r>
              <w:rPr>
                <w:rFonts w:hint="eastAsia" w:eastAsia="方正仿宋_GBK" w:cs="仿宋_GB2312"/>
                <w:b/>
                <w:bCs/>
                <w:sz w:val="24"/>
                <w:szCs w:val="24"/>
              </w:rPr>
              <w:t>具  体</w:t>
            </w:r>
          </w:p>
          <w:p>
            <w:pPr>
              <w:spacing w:line="360" w:lineRule="exact"/>
              <w:jc w:val="center"/>
              <w:rPr>
                <w:rFonts w:eastAsia="方正仿宋_GBK" w:cs="仿宋_GB2312"/>
                <w:b/>
                <w:bCs/>
                <w:sz w:val="24"/>
                <w:szCs w:val="24"/>
              </w:rPr>
            </w:pPr>
            <w:r>
              <w:rPr>
                <w:rFonts w:hint="eastAsia" w:eastAsia="方正仿宋_GBK" w:cs="仿宋_GB2312"/>
                <w:b/>
                <w:bCs/>
                <w:sz w:val="24"/>
                <w:szCs w:val="24"/>
              </w:rPr>
              <w:t>负责人</w:t>
            </w:r>
          </w:p>
        </w:tc>
        <w:tc>
          <w:tcPr>
            <w:tcW w:w="1416" w:type="dxa"/>
            <w:gridSpan w:val="3"/>
            <w:tcBorders>
              <w:top w:val="single" w:color="auto" w:sz="4" w:space="0"/>
            </w:tcBorders>
            <w:vAlign w:val="center"/>
          </w:tcPr>
          <w:p>
            <w:pPr>
              <w:spacing w:line="360" w:lineRule="exact"/>
              <w:jc w:val="center"/>
              <w:rPr>
                <w:rFonts w:eastAsia="方正仿宋_GBK" w:cs="仿宋_GB2312"/>
                <w:b/>
                <w:bCs/>
                <w:sz w:val="24"/>
                <w:szCs w:val="24"/>
              </w:rPr>
            </w:pPr>
          </w:p>
        </w:tc>
        <w:tc>
          <w:tcPr>
            <w:tcW w:w="1426" w:type="dxa"/>
            <w:gridSpan w:val="3"/>
            <w:tcBorders>
              <w:top w:val="single" w:color="auto" w:sz="4" w:space="0"/>
            </w:tcBorders>
            <w:vAlign w:val="center"/>
          </w:tcPr>
          <w:p>
            <w:pPr>
              <w:spacing w:line="360" w:lineRule="exact"/>
              <w:jc w:val="center"/>
              <w:rPr>
                <w:rFonts w:eastAsia="方正仿宋_GBK" w:cs="仿宋_GB2312"/>
                <w:b/>
                <w:bCs/>
                <w:sz w:val="24"/>
                <w:szCs w:val="24"/>
              </w:rPr>
            </w:pPr>
            <w:r>
              <w:rPr>
                <w:rFonts w:hint="eastAsia" w:eastAsia="方正仿宋_GBK" w:cs="仿宋_GB2312"/>
                <w:b/>
                <w:bCs/>
                <w:sz w:val="24"/>
                <w:szCs w:val="24"/>
              </w:rPr>
              <w:t>联系方式</w:t>
            </w:r>
          </w:p>
        </w:tc>
        <w:tc>
          <w:tcPr>
            <w:tcW w:w="4771" w:type="dxa"/>
            <w:gridSpan w:val="7"/>
            <w:tcBorders>
              <w:top w:val="single" w:color="auto" w:sz="4" w:space="0"/>
            </w:tcBorders>
            <w:vAlign w:val="center"/>
          </w:tcPr>
          <w:p>
            <w:pPr>
              <w:spacing w:line="28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手机</w:t>
            </w:r>
            <w:r>
              <w:rPr>
                <w:rFonts w:hint="eastAsia" w:ascii="方正仿宋_GBK" w:hAnsi="方正仿宋_GBK" w:eastAsia="方正仿宋_GBK" w:cs="方正仿宋_GBK"/>
                <w:szCs w:val="21"/>
                <w:lang w:val="en-US" w:eastAsia="zh-CN"/>
              </w:rPr>
              <w:t>号</w:t>
            </w:r>
            <w:r>
              <w:rPr>
                <w:rFonts w:hint="eastAsia" w:ascii="方正仿宋_GBK" w:hAnsi="方正仿宋_GBK" w:eastAsia="方正仿宋_GBK" w:cs="方正仿宋_GBK"/>
                <w:szCs w:val="21"/>
              </w:rPr>
              <w:t>：</w:t>
            </w:r>
          </w:p>
          <w:p>
            <w:pPr>
              <w:spacing w:line="28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qq：</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650" w:hRule="atLeast"/>
          <w:jc w:val="center"/>
        </w:trPr>
        <w:tc>
          <w:tcPr>
            <w:tcW w:w="1700" w:type="dxa"/>
            <w:gridSpan w:val="3"/>
            <w:vAlign w:val="center"/>
          </w:tcPr>
          <w:p>
            <w:pPr>
              <w:spacing w:line="400" w:lineRule="exact"/>
              <w:jc w:val="center"/>
              <w:rPr>
                <w:rFonts w:eastAsia="方正仿宋_GBK" w:cs="仿宋_GB2312"/>
                <w:sz w:val="24"/>
                <w:szCs w:val="24"/>
              </w:rPr>
            </w:pPr>
            <w:r>
              <w:rPr>
                <w:rFonts w:hint="eastAsia" w:eastAsia="方正仿宋_GBK" w:cs="仿宋_GB2312"/>
                <w:sz w:val="24"/>
                <w:szCs w:val="24"/>
              </w:rPr>
              <w:t>预计成果形式</w:t>
            </w:r>
          </w:p>
        </w:tc>
        <w:tc>
          <w:tcPr>
            <w:tcW w:w="2615" w:type="dxa"/>
            <w:gridSpan w:val="5"/>
            <w:vAlign w:val="center"/>
          </w:tcPr>
          <w:p>
            <w:pPr>
              <w:spacing w:line="400" w:lineRule="exact"/>
              <w:jc w:val="center"/>
              <w:rPr>
                <w:rFonts w:eastAsia="方正仿宋_GBK" w:cs="仿宋_GB2312"/>
                <w:sz w:val="24"/>
                <w:szCs w:val="24"/>
              </w:rPr>
            </w:pPr>
          </w:p>
        </w:tc>
        <w:tc>
          <w:tcPr>
            <w:tcW w:w="2270" w:type="dxa"/>
            <w:gridSpan w:val="4"/>
            <w:vAlign w:val="center"/>
          </w:tcPr>
          <w:p>
            <w:pPr>
              <w:spacing w:line="280" w:lineRule="exact"/>
              <w:jc w:val="center"/>
              <w:rPr>
                <w:rFonts w:eastAsia="方正仿宋_GBK" w:cs="仿宋_GB2312"/>
                <w:sz w:val="24"/>
                <w:szCs w:val="24"/>
              </w:rPr>
            </w:pPr>
            <w:r>
              <w:rPr>
                <w:rFonts w:hint="eastAsia" w:eastAsia="方正仿宋_GBK" w:cs="仿宋_GB2312"/>
                <w:sz w:val="24"/>
                <w:szCs w:val="24"/>
              </w:rPr>
              <w:t>字数</w:t>
            </w:r>
          </w:p>
          <w:p>
            <w:pPr>
              <w:spacing w:line="280" w:lineRule="exact"/>
              <w:jc w:val="center"/>
              <w:rPr>
                <w:rFonts w:eastAsia="方正仿宋_GBK" w:cs="仿宋_GB2312"/>
                <w:sz w:val="24"/>
                <w:szCs w:val="24"/>
              </w:rPr>
            </w:pPr>
            <w:r>
              <w:rPr>
                <w:rFonts w:hint="eastAsia" w:eastAsia="方正仿宋_GBK" w:cs="仿宋_GB2312"/>
                <w:sz w:val="24"/>
                <w:szCs w:val="24"/>
              </w:rPr>
              <w:t>（单位：千字）</w:t>
            </w:r>
          </w:p>
        </w:tc>
        <w:tc>
          <w:tcPr>
            <w:tcW w:w="2501" w:type="dxa"/>
            <w:gridSpan w:val="3"/>
            <w:vAlign w:val="center"/>
          </w:tcPr>
          <w:p>
            <w:pPr>
              <w:spacing w:line="40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644" w:hRule="atLeast"/>
          <w:jc w:val="center"/>
        </w:trPr>
        <w:tc>
          <w:tcPr>
            <w:tcW w:w="1700" w:type="dxa"/>
            <w:gridSpan w:val="3"/>
            <w:vAlign w:val="center"/>
          </w:tcPr>
          <w:p>
            <w:pPr>
              <w:spacing w:line="400" w:lineRule="exact"/>
              <w:jc w:val="center"/>
              <w:rPr>
                <w:rFonts w:eastAsia="方正仿宋_GBK" w:cs="仿宋_GB2312"/>
                <w:sz w:val="24"/>
                <w:szCs w:val="24"/>
              </w:rPr>
            </w:pPr>
            <w:r>
              <w:rPr>
                <w:rFonts w:hint="eastAsia" w:eastAsia="方正仿宋_GBK" w:cs="仿宋_GB2312"/>
                <w:sz w:val="24"/>
                <w:szCs w:val="24"/>
              </w:rPr>
              <w:t>预计完成时间</w:t>
            </w:r>
          </w:p>
        </w:tc>
        <w:tc>
          <w:tcPr>
            <w:tcW w:w="7386" w:type="dxa"/>
            <w:gridSpan w:val="12"/>
            <w:vAlign w:val="center"/>
          </w:tcPr>
          <w:p>
            <w:pPr>
              <w:spacing w:line="400" w:lineRule="exact"/>
              <w:jc w:val="center"/>
              <w:rPr>
                <w:rFonts w:eastAsia="方正仿宋_GBK" w:cs="仿宋_GB2312"/>
                <w:sz w:val="24"/>
                <w:szCs w:val="24"/>
              </w:rPr>
            </w:pPr>
          </w:p>
        </w:tc>
      </w:tr>
    </w:tbl>
    <w:p>
      <w:pPr>
        <w:spacing w:afterLines="50" w:line="40" w:lineRule="exact"/>
        <w:ind w:firstLine="472" w:firstLineChars="200"/>
        <w:rPr>
          <w:rFonts w:ascii="方正楷体_GBK" w:hAnsi="方正楷体_GBK" w:eastAsia="方正楷体_GBK" w:cs="方正楷体_GBK"/>
          <w:sz w:val="24"/>
          <w:szCs w:val="28"/>
        </w:rPr>
      </w:pPr>
    </w:p>
    <w:p>
      <w:pPr>
        <w:spacing w:afterLines="50" w:line="340" w:lineRule="exact"/>
        <w:ind w:firstLine="472" w:firstLineChars="200"/>
        <w:rPr>
          <w:rFonts w:eastAsia="黑体" w:cs="仿宋_GB2312"/>
        </w:rPr>
      </w:pPr>
      <w:r>
        <w:rPr>
          <w:rFonts w:hint="eastAsia" w:ascii="方正楷体_GBK" w:hAnsi="方正楷体_GBK" w:eastAsia="方正楷体_GBK" w:cs="方正楷体_GBK"/>
          <w:color w:val="585858" w:themeColor="text1" w:themeTint="A6"/>
          <w:sz w:val="24"/>
          <w:szCs w:val="28"/>
        </w:rPr>
        <w:t>非会员请登录中国法学会网站，选择“中国法学会会员信息系统”栏目（网址https://hyxt.chinalaw.org.cn/p_fxh/login03.html）填写个人入会申请表。</w:t>
      </w:r>
      <w:r>
        <w:rPr>
          <w:rFonts w:hint="eastAsia" w:ascii="方正楷体_GBK" w:hAnsi="方正楷体_GBK" w:eastAsia="方正楷体_GBK" w:cs="方正楷体_GBK"/>
          <w:color w:val="7E7E7E" w:themeColor="text1" w:themeTint="80"/>
          <w:sz w:val="24"/>
          <w:szCs w:val="28"/>
        </w:rPr>
        <w:br w:type="page"/>
      </w:r>
      <w:r>
        <w:rPr>
          <w:rFonts w:hint="eastAsia" w:eastAsia="黑体" w:cs="仿宋_GB2312"/>
          <w:sz w:val="28"/>
        </w:rPr>
        <w:t>表二：课题论证</w:t>
      </w:r>
    </w:p>
    <w:tbl>
      <w:tblPr>
        <w:tblStyle w:val="7"/>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962" w:type="dxa"/>
            <w:tcBorders>
              <w:top w:val="single" w:color="auto" w:sz="8" w:space="0"/>
              <w:left w:val="single" w:color="auto" w:sz="8" w:space="0"/>
              <w:bottom w:val="single" w:color="auto" w:sz="8" w:space="0"/>
              <w:right w:val="single" w:color="auto" w:sz="8" w:space="0"/>
            </w:tcBorders>
          </w:tcPr>
          <w:p>
            <w:pPr>
              <w:spacing w:line="590" w:lineRule="exact"/>
              <w:rPr>
                <w:rFonts w:eastAsia="方正仿宋_GBK" w:cs="仿宋_GB2312"/>
                <w:sz w:val="24"/>
                <w:szCs w:val="24"/>
              </w:rPr>
            </w:pPr>
            <w:r>
              <w:rPr>
                <w:rFonts w:hint="eastAsia" w:eastAsia="方正仿宋_GBK" w:cs="仿宋_GB2312"/>
                <w:sz w:val="24"/>
                <w:szCs w:val="24"/>
              </w:rPr>
              <w:t>（本课题选题的理论和实践意义；主要研究内容、研究的重点、难点及创新。）</w:t>
            </w: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tc>
      </w:tr>
    </w:tbl>
    <w:p>
      <w:pPr>
        <w:spacing w:afterLines="50" w:line="590" w:lineRule="exact"/>
        <w:rPr>
          <w:rFonts w:eastAsia="黑体" w:cs="仿宋_GB2312"/>
          <w:sz w:val="28"/>
        </w:rPr>
      </w:pPr>
      <w:r>
        <w:rPr>
          <w:rFonts w:hint="eastAsia" w:eastAsia="黑体" w:cs="仿宋_GB2312"/>
          <w:sz w:val="28"/>
        </w:rPr>
        <w:t>表三：经费预算</w:t>
      </w:r>
    </w:p>
    <w:tbl>
      <w:tblPr>
        <w:tblStyle w:val="7"/>
        <w:tblW w:w="908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752"/>
        <w:gridCol w:w="2474"/>
        <w:gridCol w:w="58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87" w:hRule="atLeast"/>
          <w:jc w:val="center"/>
        </w:trPr>
        <w:tc>
          <w:tcPr>
            <w:tcW w:w="752" w:type="dxa"/>
            <w:vAlign w:val="center"/>
          </w:tcPr>
          <w:p>
            <w:pPr>
              <w:spacing w:line="400" w:lineRule="exact"/>
              <w:jc w:val="center"/>
              <w:rPr>
                <w:rFonts w:eastAsia="黑体" w:cs="仿宋_GB2312"/>
                <w:sz w:val="24"/>
                <w:szCs w:val="24"/>
              </w:rPr>
            </w:pPr>
            <w:r>
              <w:rPr>
                <w:rFonts w:hint="eastAsia" w:eastAsia="黑体" w:cs="仿宋_GB2312"/>
                <w:sz w:val="24"/>
                <w:szCs w:val="24"/>
              </w:rPr>
              <w:t>序号</w:t>
            </w:r>
          </w:p>
        </w:tc>
        <w:tc>
          <w:tcPr>
            <w:tcW w:w="2474" w:type="dxa"/>
            <w:vAlign w:val="center"/>
          </w:tcPr>
          <w:p>
            <w:pPr>
              <w:spacing w:line="400" w:lineRule="exact"/>
              <w:jc w:val="center"/>
              <w:rPr>
                <w:rFonts w:eastAsia="黑体" w:cs="仿宋_GB2312"/>
                <w:sz w:val="24"/>
                <w:szCs w:val="24"/>
              </w:rPr>
            </w:pPr>
            <w:r>
              <w:rPr>
                <w:rFonts w:hint="eastAsia" w:eastAsia="黑体" w:cs="仿宋_GB2312"/>
                <w:sz w:val="24"/>
                <w:szCs w:val="24"/>
              </w:rPr>
              <w:t>经费开支科目</w:t>
            </w:r>
          </w:p>
        </w:tc>
        <w:tc>
          <w:tcPr>
            <w:tcW w:w="5863" w:type="dxa"/>
            <w:vAlign w:val="center"/>
          </w:tcPr>
          <w:p>
            <w:pPr>
              <w:spacing w:line="400" w:lineRule="exact"/>
              <w:jc w:val="center"/>
              <w:rPr>
                <w:rFonts w:eastAsia="黑体" w:cs="仿宋_GB2312"/>
                <w:sz w:val="24"/>
                <w:szCs w:val="24"/>
              </w:rPr>
            </w:pPr>
            <w:r>
              <w:rPr>
                <w:rFonts w:hint="eastAsia" w:eastAsia="黑体" w:cs="仿宋_GB2312"/>
                <w:sz w:val="24"/>
                <w:szCs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eastAsia="方正仿宋_GBK" w:cs="仿宋_GB2312"/>
                <w:sz w:val="24"/>
                <w:szCs w:val="24"/>
              </w:rPr>
            </w:pPr>
            <w:r>
              <w:rPr>
                <w:rFonts w:hint="eastAsia" w:eastAsia="方正仿宋_GBK" w:cs="仿宋_GB2312"/>
                <w:sz w:val="24"/>
                <w:szCs w:val="24"/>
              </w:rPr>
              <w:t>1</w:t>
            </w:r>
          </w:p>
        </w:tc>
        <w:tc>
          <w:tcPr>
            <w:tcW w:w="2474" w:type="dxa"/>
            <w:vAlign w:val="center"/>
          </w:tcPr>
          <w:p>
            <w:pPr>
              <w:spacing w:line="400" w:lineRule="exact"/>
              <w:jc w:val="center"/>
              <w:rPr>
                <w:rFonts w:eastAsia="方正仿宋_GBK" w:cs="仿宋_GB2312"/>
                <w:sz w:val="24"/>
                <w:szCs w:val="24"/>
              </w:rPr>
            </w:pPr>
            <w:r>
              <w:rPr>
                <w:rFonts w:hint="eastAsia" w:eastAsia="方正仿宋_GBK" w:cs="仿宋_GB2312"/>
                <w:sz w:val="24"/>
                <w:szCs w:val="24"/>
              </w:rPr>
              <w:t>资料费</w:t>
            </w:r>
          </w:p>
        </w:tc>
        <w:tc>
          <w:tcPr>
            <w:tcW w:w="5863" w:type="dxa"/>
            <w:vAlign w:val="center"/>
          </w:tcPr>
          <w:p>
            <w:pPr>
              <w:spacing w:line="40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eastAsia="方正仿宋_GBK" w:cs="仿宋_GB2312"/>
                <w:sz w:val="24"/>
                <w:szCs w:val="24"/>
              </w:rPr>
            </w:pPr>
            <w:r>
              <w:rPr>
                <w:rFonts w:hint="eastAsia" w:eastAsia="方正仿宋_GBK" w:cs="仿宋_GB2312"/>
                <w:sz w:val="24"/>
                <w:szCs w:val="24"/>
              </w:rPr>
              <w:t>2</w:t>
            </w:r>
          </w:p>
        </w:tc>
        <w:tc>
          <w:tcPr>
            <w:tcW w:w="2474" w:type="dxa"/>
            <w:vAlign w:val="center"/>
          </w:tcPr>
          <w:p>
            <w:pPr>
              <w:spacing w:line="400" w:lineRule="exact"/>
              <w:jc w:val="center"/>
              <w:rPr>
                <w:rFonts w:eastAsia="方正仿宋_GBK" w:cs="仿宋_GB2312"/>
                <w:sz w:val="24"/>
                <w:szCs w:val="24"/>
              </w:rPr>
            </w:pPr>
            <w:r>
              <w:rPr>
                <w:rFonts w:eastAsia="方正仿宋_GBK" w:cs="仿宋_GB2312"/>
                <w:sz w:val="24"/>
                <w:szCs w:val="24"/>
              </w:rPr>
              <w:t>数据采集费</w:t>
            </w:r>
          </w:p>
        </w:tc>
        <w:tc>
          <w:tcPr>
            <w:tcW w:w="5863" w:type="dxa"/>
            <w:vAlign w:val="center"/>
          </w:tcPr>
          <w:p>
            <w:pPr>
              <w:spacing w:line="40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eastAsia="方正仿宋_GBK" w:cs="仿宋_GB2312"/>
                <w:sz w:val="24"/>
                <w:szCs w:val="24"/>
              </w:rPr>
            </w:pPr>
            <w:r>
              <w:rPr>
                <w:rFonts w:hint="eastAsia" w:eastAsia="方正仿宋_GBK" w:cs="仿宋_GB2312"/>
                <w:sz w:val="24"/>
                <w:szCs w:val="24"/>
              </w:rPr>
              <w:t>3</w:t>
            </w:r>
          </w:p>
        </w:tc>
        <w:tc>
          <w:tcPr>
            <w:tcW w:w="2474" w:type="dxa"/>
            <w:vAlign w:val="center"/>
          </w:tcPr>
          <w:p>
            <w:pPr>
              <w:spacing w:line="400" w:lineRule="exact"/>
              <w:jc w:val="center"/>
              <w:rPr>
                <w:rFonts w:eastAsia="方正仿宋_GBK" w:cs="仿宋_GB2312"/>
                <w:sz w:val="24"/>
                <w:szCs w:val="24"/>
              </w:rPr>
            </w:pPr>
            <w:r>
              <w:rPr>
                <w:rFonts w:hint="eastAsia" w:eastAsia="方正仿宋_GBK" w:cs="仿宋_GB2312"/>
                <w:sz w:val="24"/>
                <w:szCs w:val="24"/>
              </w:rPr>
              <w:t>设备费</w:t>
            </w:r>
          </w:p>
        </w:tc>
        <w:tc>
          <w:tcPr>
            <w:tcW w:w="5863" w:type="dxa"/>
            <w:vAlign w:val="center"/>
          </w:tcPr>
          <w:p>
            <w:pPr>
              <w:spacing w:line="40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eastAsia="方正仿宋_GBK" w:cs="仿宋_GB2312"/>
                <w:sz w:val="24"/>
                <w:szCs w:val="24"/>
              </w:rPr>
            </w:pPr>
            <w:r>
              <w:rPr>
                <w:rFonts w:hint="eastAsia" w:eastAsia="方正仿宋_GBK" w:cs="仿宋_GB2312"/>
                <w:sz w:val="24"/>
                <w:szCs w:val="24"/>
              </w:rPr>
              <w:t>4</w:t>
            </w:r>
          </w:p>
        </w:tc>
        <w:tc>
          <w:tcPr>
            <w:tcW w:w="2474" w:type="dxa"/>
            <w:vAlign w:val="center"/>
          </w:tcPr>
          <w:p>
            <w:pPr>
              <w:spacing w:line="400" w:lineRule="exact"/>
              <w:jc w:val="center"/>
              <w:rPr>
                <w:rFonts w:eastAsia="方正仿宋_GBK" w:cs="仿宋_GB2312"/>
                <w:sz w:val="24"/>
                <w:szCs w:val="24"/>
              </w:rPr>
            </w:pPr>
            <w:r>
              <w:rPr>
                <w:rFonts w:eastAsia="方正仿宋_GBK" w:cs="仿宋_GB2312"/>
                <w:sz w:val="24"/>
                <w:szCs w:val="24"/>
              </w:rPr>
              <w:t>会议费/差旅费/</w:t>
            </w:r>
          </w:p>
          <w:p>
            <w:pPr>
              <w:spacing w:line="400" w:lineRule="exact"/>
              <w:jc w:val="center"/>
              <w:rPr>
                <w:rFonts w:eastAsia="方正仿宋_GBK" w:cs="仿宋_GB2312"/>
                <w:sz w:val="24"/>
                <w:szCs w:val="24"/>
              </w:rPr>
            </w:pPr>
            <w:r>
              <w:rPr>
                <w:rFonts w:eastAsia="方正仿宋_GBK" w:cs="仿宋_GB2312"/>
                <w:sz w:val="24"/>
                <w:szCs w:val="24"/>
              </w:rPr>
              <w:t>合作与交流费</w:t>
            </w:r>
          </w:p>
        </w:tc>
        <w:tc>
          <w:tcPr>
            <w:tcW w:w="5863" w:type="dxa"/>
            <w:vAlign w:val="center"/>
          </w:tcPr>
          <w:p>
            <w:pPr>
              <w:spacing w:line="40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eastAsia="方正仿宋_GBK" w:cs="仿宋_GB2312"/>
                <w:sz w:val="24"/>
                <w:szCs w:val="24"/>
              </w:rPr>
            </w:pPr>
            <w:r>
              <w:rPr>
                <w:rFonts w:hint="eastAsia" w:eastAsia="方正仿宋_GBK" w:cs="仿宋_GB2312"/>
                <w:sz w:val="24"/>
                <w:szCs w:val="24"/>
              </w:rPr>
              <w:t>5</w:t>
            </w:r>
          </w:p>
        </w:tc>
        <w:tc>
          <w:tcPr>
            <w:tcW w:w="2474" w:type="dxa"/>
            <w:vAlign w:val="center"/>
          </w:tcPr>
          <w:p>
            <w:pPr>
              <w:spacing w:line="400" w:lineRule="exact"/>
              <w:jc w:val="center"/>
              <w:rPr>
                <w:rFonts w:eastAsia="方正仿宋_GBK" w:cs="仿宋_GB2312"/>
                <w:sz w:val="24"/>
                <w:szCs w:val="24"/>
              </w:rPr>
            </w:pPr>
            <w:r>
              <w:rPr>
                <w:rFonts w:eastAsia="方正仿宋_GBK" w:cs="仿宋_GB2312"/>
                <w:sz w:val="24"/>
                <w:szCs w:val="24"/>
              </w:rPr>
              <w:t>专家咨询评审费</w:t>
            </w:r>
          </w:p>
        </w:tc>
        <w:tc>
          <w:tcPr>
            <w:tcW w:w="5863" w:type="dxa"/>
            <w:vAlign w:val="center"/>
          </w:tcPr>
          <w:p>
            <w:pPr>
              <w:spacing w:line="40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eastAsia="方正仿宋_GBK" w:cs="仿宋_GB2312"/>
                <w:sz w:val="24"/>
                <w:szCs w:val="24"/>
              </w:rPr>
            </w:pPr>
            <w:r>
              <w:rPr>
                <w:rFonts w:hint="eastAsia" w:eastAsia="方正仿宋_GBK" w:cs="仿宋_GB2312"/>
                <w:sz w:val="24"/>
                <w:szCs w:val="24"/>
              </w:rPr>
              <w:t>6</w:t>
            </w:r>
          </w:p>
        </w:tc>
        <w:tc>
          <w:tcPr>
            <w:tcW w:w="2474" w:type="dxa"/>
            <w:vAlign w:val="center"/>
          </w:tcPr>
          <w:p>
            <w:pPr>
              <w:spacing w:line="400" w:lineRule="exact"/>
              <w:jc w:val="center"/>
              <w:rPr>
                <w:rFonts w:eastAsia="方正仿宋_GBK" w:cs="仿宋_GB2312"/>
                <w:sz w:val="24"/>
                <w:szCs w:val="24"/>
              </w:rPr>
            </w:pPr>
            <w:r>
              <w:rPr>
                <w:rFonts w:eastAsia="方正仿宋_GBK" w:cs="仿宋_GB2312"/>
                <w:sz w:val="24"/>
                <w:szCs w:val="24"/>
              </w:rPr>
              <w:t>劳务费</w:t>
            </w:r>
          </w:p>
        </w:tc>
        <w:tc>
          <w:tcPr>
            <w:tcW w:w="5863" w:type="dxa"/>
            <w:vAlign w:val="center"/>
          </w:tcPr>
          <w:p>
            <w:pPr>
              <w:spacing w:line="40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eastAsia="方正仿宋_GBK" w:cs="仿宋_GB2312"/>
                <w:sz w:val="24"/>
                <w:szCs w:val="24"/>
              </w:rPr>
            </w:pPr>
            <w:r>
              <w:rPr>
                <w:rFonts w:hint="eastAsia" w:eastAsia="方正仿宋_GBK" w:cs="仿宋_GB2312"/>
                <w:sz w:val="24"/>
                <w:szCs w:val="24"/>
              </w:rPr>
              <w:t>7</w:t>
            </w:r>
          </w:p>
        </w:tc>
        <w:tc>
          <w:tcPr>
            <w:tcW w:w="2474" w:type="dxa"/>
            <w:vAlign w:val="center"/>
          </w:tcPr>
          <w:p>
            <w:pPr>
              <w:spacing w:line="400" w:lineRule="exact"/>
              <w:jc w:val="center"/>
              <w:rPr>
                <w:rFonts w:eastAsia="方正仿宋_GBK" w:cs="仿宋_GB2312"/>
                <w:sz w:val="24"/>
                <w:szCs w:val="24"/>
              </w:rPr>
            </w:pPr>
            <w:r>
              <w:rPr>
                <w:rFonts w:hint="eastAsia" w:eastAsia="方正仿宋_GBK" w:cs="仿宋_GB2312"/>
                <w:sz w:val="24"/>
                <w:szCs w:val="24"/>
              </w:rPr>
              <w:t>其  他</w:t>
            </w:r>
          </w:p>
        </w:tc>
        <w:tc>
          <w:tcPr>
            <w:tcW w:w="5863" w:type="dxa"/>
            <w:vAlign w:val="center"/>
          </w:tcPr>
          <w:p>
            <w:pPr>
              <w:spacing w:line="40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3226" w:type="dxa"/>
            <w:gridSpan w:val="2"/>
            <w:vAlign w:val="center"/>
          </w:tcPr>
          <w:p>
            <w:pPr>
              <w:spacing w:line="400" w:lineRule="exact"/>
              <w:jc w:val="center"/>
              <w:rPr>
                <w:rFonts w:eastAsia="方正仿宋_GBK" w:cs="仿宋_GB2312"/>
                <w:sz w:val="24"/>
                <w:szCs w:val="24"/>
              </w:rPr>
            </w:pPr>
            <w:r>
              <w:rPr>
                <w:rFonts w:hint="eastAsia" w:eastAsia="方正仿宋_GBK" w:cs="仿宋_GB2312"/>
                <w:sz w:val="24"/>
                <w:szCs w:val="24"/>
              </w:rPr>
              <w:t>合   计</w:t>
            </w:r>
          </w:p>
        </w:tc>
        <w:tc>
          <w:tcPr>
            <w:tcW w:w="5863" w:type="dxa"/>
            <w:vAlign w:val="center"/>
          </w:tcPr>
          <w:p>
            <w:pPr>
              <w:spacing w:line="400" w:lineRule="exact"/>
              <w:jc w:val="center"/>
              <w:rPr>
                <w:rFonts w:eastAsia="方正仿宋_GBK" w:cs="仿宋_GB2312"/>
                <w:sz w:val="24"/>
                <w:szCs w:val="24"/>
              </w:rPr>
            </w:pPr>
          </w:p>
        </w:tc>
      </w:tr>
    </w:tbl>
    <w:p>
      <w:pPr>
        <w:spacing w:afterLines="50" w:line="590" w:lineRule="exact"/>
        <w:rPr>
          <w:rFonts w:eastAsia="黑体" w:cs="仿宋_GB2312"/>
          <w:sz w:val="28"/>
          <w:szCs w:val="28"/>
        </w:rPr>
        <w:sectPr>
          <w:pgSz w:w="11906" w:h="16838"/>
          <w:pgMar w:top="1814" w:right="1531" w:bottom="1985" w:left="1531" w:header="851" w:footer="1474" w:gutter="0"/>
          <w:cols w:space="425" w:num="1"/>
          <w:docGrid w:type="linesAndChars" w:linePitch="579" w:charSpace="-849"/>
        </w:sectPr>
      </w:pPr>
    </w:p>
    <w:p>
      <w:pPr>
        <w:spacing w:afterLines="50" w:line="590" w:lineRule="exact"/>
        <w:rPr>
          <w:rFonts w:eastAsia="黑体"/>
        </w:rPr>
      </w:pPr>
      <w:r>
        <w:rPr>
          <w:rFonts w:hint="eastAsia" w:eastAsia="黑体" w:cs="仿宋_GB2312"/>
          <w:sz w:val="28"/>
          <w:szCs w:val="28"/>
        </w:rPr>
        <w:t>表四：课题主持人所在单位审核意见</w:t>
      </w:r>
    </w:p>
    <w:tbl>
      <w:tblPr>
        <w:tblStyle w:val="7"/>
        <w:tblW w:w="9095"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909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863" w:hRule="atLeast"/>
          <w:jc w:val="center"/>
        </w:trPr>
        <w:tc>
          <w:tcPr>
            <w:tcW w:w="9095" w:type="dxa"/>
            <w:tcBorders>
              <w:top w:val="single" w:color="auto" w:sz="8" w:space="0"/>
              <w:left w:val="single" w:color="auto" w:sz="8" w:space="0"/>
              <w:bottom w:val="single" w:color="auto" w:sz="8" w:space="0"/>
              <w:right w:val="single" w:color="auto" w:sz="8" w:space="0"/>
            </w:tcBorders>
          </w:tcPr>
          <w:p>
            <w:pPr>
              <w:spacing w:line="500" w:lineRule="exact"/>
              <w:ind w:firstLine="472" w:firstLineChars="200"/>
              <w:rPr>
                <w:rFonts w:eastAsia="方正仿宋_GBK" w:cs="仿宋_GB2312"/>
                <w:sz w:val="24"/>
                <w:szCs w:val="24"/>
              </w:rPr>
            </w:pPr>
            <w:r>
              <w:rPr>
                <w:rFonts w:hint="eastAsia" w:eastAsia="方正仿宋_GBK" w:cs="仿宋_GB2312"/>
                <w:sz w:val="24"/>
                <w:szCs w:val="24"/>
              </w:rPr>
              <w:t>申请书所填写的内容是否属实；该课题主持人的政治业务素质是否适合承担本课题的研究工作。</w:t>
            </w: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rPr>
                <w:rFonts w:eastAsia="方正仿宋_GBK" w:cs="仿宋_GB2312"/>
                <w:sz w:val="24"/>
                <w:szCs w:val="24"/>
              </w:rPr>
            </w:pPr>
          </w:p>
          <w:p>
            <w:pPr>
              <w:spacing w:line="590" w:lineRule="exact"/>
              <w:ind w:firstLine="1058" w:firstLineChars="448"/>
              <w:rPr>
                <w:rFonts w:eastAsia="方正仿宋_GBK" w:cs="仿宋_GB2312"/>
                <w:sz w:val="24"/>
                <w:szCs w:val="24"/>
              </w:rPr>
            </w:pPr>
            <w:r>
              <w:rPr>
                <w:rFonts w:hint="eastAsia" w:eastAsia="方正仿宋_GBK" w:cs="仿宋_GB2312"/>
                <w:sz w:val="24"/>
                <w:szCs w:val="24"/>
              </w:rPr>
              <w:t>单位负责人签名：                    单位公章</w:t>
            </w:r>
          </w:p>
          <w:p>
            <w:pPr>
              <w:spacing w:line="590" w:lineRule="exact"/>
              <w:rPr>
                <w:rFonts w:eastAsia="方正仿宋_GBK" w:cs="仿宋_GB2312"/>
                <w:sz w:val="24"/>
                <w:szCs w:val="24"/>
              </w:rPr>
            </w:pPr>
          </w:p>
          <w:p>
            <w:pPr>
              <w:spacing w:line="590" w:lineRule="exact"/>
              <w:ind w:firstLine="2334" w:firstLineChars="989"/>
              <w:rPr>
                <w:rFonts w:eastAsia="方正仿宋_GBK" w:cs="仿宋_GB2312"/>
                <w:sz w:val="24"/>
                <w:szCs w:val="24"/>
              </w:rPr>
            </w:pPr>
            <w:r>
              <w:rPr>
                <w:rFonts w:hint="eastAsia" w:eastAsia="方正仿宋_GBK" w:cs="仿宋_GB2312"/>
                <w:sz w:val="24"/>
                <w:szCs w:val="24"/>
              </w:rPr>
              <w:t>年   月   日                  年   月   日</w:t>
            </w:r>
          </w:p>
        </w:tc>
      </w:tr>
    </w:tbl>
    <w:p>
      <w:pPr>
        <w:spacing w:line="200" w:lineRule="exact"/>
        <w:jc w:val="left"/>
        <w:rPr>
          <w:rFonts w:eastAsia="方正仿宋_GBK" w:cs="仿宋_GB2312"/>
          <w:b/>
          <w:sz w:val="28"/>
        </w:rPr>
      </w:pPr>
    </w:p>
    <w:p>
      <w:pPr>
        <w:spacing w:afterLines="50" w:line="590" w:lineRule="exact"/>
        <w:jc w:val="left"/>
        <w:rPr>
          <w:rFonts w:eastAsia="黑体" w:cs="仿宋_GB2312"/>
          <w:sz w:val="24"/>
        </w:rPr>
      </w:pPr>
      <w:r>
        <w:rPr>
          <w:rFonts w:eastAsia="方正仿宋_GBK" w:cs="仿宋_GB2312"/>
          <w:b/>
          <w:sz w:val="28"/>
        </w:rPr>
        <w:br w:type="page"/>
      </w:r>
      <w:r>
        <w:rPr>
          <w:rFonts w:hint="eastAsia" w:eastAsia="黑体" w:cs="仿宋_GB2312"/>
          <w:sz w:val="28"/>
        </w:rPr>
        <w:t>表五：专家评审意见</w:t>
      </w:r>
    </w:p>
    <w:tbl>
      <w:tblPr>
        <w:tblStyle w:val="7"/>
        <w:tblW w:w="917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1266"/>
        <w:gridCol w:w="1996"/>
        <w:gridCol w:w="332"/>
        <w:gridCol w:w="757"/>
        <w:gridCol w:w="736"/>
        <w:gridCol w:w="1376"/>
        <w:gridCol w:w="1376"/>
        <w:gridCol w:w="13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2" w:hRule="atLeast"/>
          <w:jc w:val="center"/>
        </w:trPr>
        <w:tc>
          <w:tcPr>
            <w:tcW w:w="1266" w:type="dxa"/>
            <w:vAlign w:val="center"/>
          </w:tcPr>
          <w:p>
            <w:pPr>
              <w:spacing w:line="400" w:lineRule="exact"/>
              <w:jc w:val="center"/>
              <w:rPr>
                <w:rFonts w:eastAsia="方正仿宋_GBK" w:cs="仿宋_GB2312"/>
                <w:b/>
                <w:sz w:val="24"/>
                <w:szCs w:val="24"/>
              </w:rPr>
            </w:pPr>
            <w:r>
              <w:rPr>
                <w:rFonts w:hint="eastAsia" w:eastAsia="方正仿宋_GBK" w:cs="仿宋_GB2312"/>
                <w:b/>
                <w:sz w:val="24"/>
                <w:szCs w:val="24"/>
              </w:rPr>
              <w:t>课题名称</w:t>
            </w:r>
          </w:p>
        </w:tc>
        <w:tc>
          <w:tcPr>
            <w:tcW w:w="7904" w:type="dxa"/>
            <w:gridSpan w:val="7"/>
            <w:vAlign w:val="center"/>
          </w:tcPr>
          <w:p>
            <w:pPr>
              <w:spacing w:line="400" w:lineRule="exact"/>
              <w:jc w:val="center"/>
              <w:rPr>
                <w:rFonts w:eastAsia="方正仿宋_GBK"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1266" w:type="dxa"/>
            <w:vAlign w:val="center"/>
          </w:tcPr>
          <w:p>
            <w:pPr>
              <w:spacing w:line="400" w:lineRule="exact"/>
              <w:jc w:val="center"/>
              <w:textAlignment w:val="center"/>
              <w:rPr>
                <w:rFonts w:eastAsia="方正仿宋_GBK" w:cs="仿宋_GB2312"/>
                <w:b/>
                <w:sz w:val="24"/>
                <w:szCs w:val="24"/>
              </w:rPr>
            </w:pPr>
            <w:r>
              <w:rPr>
                <w:rFonts w:hint="eastAsia" w:eastAsia="方正仿宋_GBK" w:cs="仿宋_GB2312"/>
                <w:b/>
                <w:sz w:val="24"/>
                <w:szCs w:val="24"/>
              </w:rPr>
              <w:t>申请人</w:t>
            </w:r>
          </w:p>
        </w:tc>
        <w:tc>
          <w:tcPr>
            <w:tcW w:w="1996" w:type="dxa"/>
            <w:vAlign w:val="center"/>
          </w:tcPr>
          <w:p>
            <w:pPr>
              <w:spacing w:line="400" w:lineRule="exact"/>
              <w:ind w:firstLine="3069"/>
              <w:jc w:val="left"/>
              <w:textAlignment w:val="center"/>
              <w:rPr>
                <w:rFonts w:eastAsia="方正仿宋_GBK" w:cs="仿宋_GB2312"/>
                <w:b/>
                <w:sz w:val="24"/>
                <w:szCs w:val="24"/>
              </w:rPr>
            </w:pPr>
          </w:p>
        </w:tc>
        <w:tc>
          <w:tcPr>
            <w:tcW w:w="1089" w:type="dxa"/>
            <w:gridSpan w:val="2"/>
            <w:vAlign w:val="center"/>
          </w:tcPr>
          <w:p>
            <w:pPr>
              <w:spacing w:line="400" w:lineRule="exact"/>
              <w:jc w:val="center"/>
              <w:textAlignment w:val="center"/>
              <w:rPr>
                <w:rFonts w:eastAsia="方正仿宋_GBK" w:cs="仿宋_GB2312"/>
                <w:b/>
                <w:sz w:val="24"/>
                <w:szCs w:val="24"/>
              </w:rPr>
            </w:pPr>
            <w:r>
              <w:rPr>
                <w:rFonts w:hint="eastAsia" w:eastAsia="方正仿宋_GBK" w:cs="仿宋_GB2312"/>
                <w:b/>
                <w:sz w:val="24"/>
                <w:szCs w:val="24"/>
              </w:rPr>
              <w:t>所在单位</w:t>
            </w:r>
          </w:p>
        </w:tc>
        <w:tc>
          <w:tcPr>
            <w:tcW w:w="4819" w:type="dxa"/>
            <w:gridSpan w:val="4"/>
            <w:vAlign w:val="center"/>
          </w:tcPr>
          <w:p>
            <w:pPr>
              <w:spacing w:line="400" w:lineRule="exact"/>
              <w:ind w:firstLine="3069"/>
              <w:jc w:val="left"/>
              <w:rPr>
                <w:rFonts w:eastAsia="方正仿宋_GBK"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16" w:hRule="atLeast"/>
          <w:jc w:val="center"/>
        </w:trPr>
        <w:tc>
          <w:tcPr>
            <w:tcW w:w="9170" w:type="dxa"/>
            <w:gridSpan w:val="8"/>
            <w:vAlign w:val="center"/>
          </w:tcPr>
          <w:p>
            <w:pPr>
              <w:spacing w:line="400" w:lineRule="exact"/>
              <w:jc w:val="center"/>
              <w:rPr>
                <w:rFonts w:eastAsia="方正仿宋_GBK" w:cs="仿宋_GB2312"/>
                <w:b/>
                <w:sz w:val="24"/>
                <w:szCs w:val="24"/>
              </w:rPr>
            </w:pPr>
            <w:r>
              <w:rPr>
                <w:rFonts w:hint="eastAsia" w:eastAsia="方正仿宋_GBK" w:cs="仿宋_GB2312"/>
                <w:b/>
                <w:sz w:val="24"/>
                <w:szCs w:val="24"/>
              </w:rPr>
              <w:t>（以下由评审专家填写）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35" w:hRule="atLeast"/>
          <w:jc w:val="center"/>
        </w:trPr>
        <w:tc>
          <w:tcPr>
            <w:tcW w:w="9170" w:type="dxa"/>
            <w:gridSpan w:val="8"/>
            <w:vAlign w:val="center"/>
          </w:tcPr>
          <w:p>
            <w:pPr>
              <w:spacing w:line="340" w:lineRule="exact"/>
              <w:rPr>
                <w:rFonts w:eastAsia="方正仿宋_GBK" w:cs="仿宋_GB2312"/>
                <w:sz w:val="24"/>
                <w:szCs w:val="24"/>
              </w:rPr>
            </w:pPr>
            <w:r>
              <w:rPr>
                <w:rFonts w:hint="eastAsia" w:eastAsia="方正仿宋_GBK" w:cs="仿宋_GB2312"/>
                <w:sz w:val="24"/>
                <w:szCs w:val="24"/>
              </w:rPr>
              <w:t>专家评审意见</w:t>
            </w:r>
          </w:p>
          <w:p>
            <w:pPr>
              <w:spacing w:line="340" w:lineRule="exact"/>
              <w:rPr>
                <w:rFonts w:eastAsia="方正仿宋_GBK" w:cs="仿宋_GB2312"/>
                <w:spacing w:val="-10"/>
                <w:sz w:val="24"/>
                <w:szCs w:val="24"/>
              </w:rPr>
            </w:pPr>
            <w:r>
              <w:rPr>
                <w:rFonts w:hint="eastAsia" w:eastAsia="方正仿宋_GBK" w:cs="仿宋_GB2312"/>
                <w:spacing w:val="-10"/>
                <w:sz w:val="24"/>
                <w:szCs w:val="24"/>
              </w:rPr>
              <w:t>（请在下表前四项评价指标栏中选择相应的评价标准划“√”，并给出该项课题的综合评分）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94" w:hRule="atLeast"/>
          <w:jc w:val="center"/>
        </w:trPr>
        <w:tc>
          <w:tcPr>
            <w:tcW w:w="3594" w:type="dxa"/>
            <w:gridSpan w:val="3"/>
            <w:vAlign w:val="center"/>
          </w:tcPr>
          <w:p>
            <w:pPr>
              <w:spacing w:line="400" w:lineRule="exact"/>
              <w:jc w:val="center"/>
              <w:rPr>
                <w:rFonts w:eastAsia="方正仿宋_GBK" w:cs="仿宋_GB2312"/>
                <w:sz w:val="24"/>
                <w:szCs w:val="24"/>
              </w:rPr>
            </w:pPr>
            <w:r>
              <w:rPr>
                <w:rFonts w:hint="eastAsia" w:eastAsia="方正仿宋_GBK" w:cs="仿宋_GB2312"/>
                <w:sz w:val="24"/>
                <w:szCs w:val="24"/>
              </w:rPr>
              <w:t>评价指标</w:t>
            </w:r>
          </w:p>
        </w:tc>
        <w:tc>
          <w:tcPr>
            <w:tcW w:w="1493" w:type="dxa"/>
            <w:gridSpan w:val="2"/>
            <w:vAlign w:val="center"/>
          </w:tcPr>
          <w:p>
            <w:pPr>
              <w:spacing w:line="400" w:lineRule="exact"/>
              <w:jc w:val="center"/>
              <w:rPr>
                <w:rFonts w:eastAsia="方正仿宋_GBK" w:cs="仿宋_GB2312"/>
                <w:sz w:val="24"/>
                <w:szCs w:val="24"/>
              </w:rPr>
            </w:pPr>
            <w:r>
              <w:rPr>
                <w:rFonts w:hint="eastAsia" w:eastAsia="方正仿宋_GBK" w:cs="仿宋_GB2312"/>
                <w:sz w:val="24"/>
                <w:szCs w:val="24"/>
              </w:rPr>
              <w:t>标准一</w:t>
            </w:r>
          </w:p>
        </w:tc>
        <w:tc>
          <w:tcPr>
            <w:tcW w:w="1376" w:type="dxa"/>
            <w:vAlign w:val="center"/>
          </w:tcPr>
          <w:p>
            <w:pPr>
              <w:spacing w:line="400" w:lineRule="exact"/>
              <w:jc w:val="center"/>
              <w:rPr>
                <w:rFonts w:eastAsia="方正仿宋_GBK" w:cs="仿宋_GB2312"/>
                <w:sz w:val="24"/>
                <w:szCs w:val="24"/>
              </w:rPr>
            </w:pPr>
            <w:r>
              <w:rPr>
                <w:rFonts w:hint="eastAsia" w:eastAsia="方正仿宋_GBK" w:cs="仿宋_GB2312"/>
                <w:sz w:val="24"/>
                <w:szCs w:val="24"/>
              </w:rPr>
              <w:t>标准二</w:t>
            </w:r>
          </w:p>
        </w:tc>
        <w:tc>
          <w:tcPr>
            <w:tcW w:w="1376" w:type="dxa"/>
            <w:vAlign w:val="center"/>
          </w:tcPr>
          <w:p>
            <w:pPr>
              <w:spacing w:line="400" w:lineRule="exact"/>
              <w:jc w:val="center"/>
              <w:rPr>
                <w:rFonts w:eastAsia="方正仿宋_GBK" w:cs="仿宋_GB2312"/>
                <w:sz w:val="24"/>
                <w:szCs w:val="24"/>
              </w:rPr>
            </w:pPr>
            <w:r>
              <w:rPr>
                <w:rFonts w:hint="eastAsia" w:eastAsia="方正仿宋_GBK" w:cs="仿宋_GB2312"/>
                <w:sz w:val="24"/>
                <w:szCs w:val="24"/>
              </w:rPr>
              <w:t>标准三</w:t>
            </w:r>
          </w:p>
        </w:tc>
        <w:tc>
          <w:tcPr>
            <w:tcW w:w="1331" w:type="dxa"/>
            <w:vAlign w:val="center"/>
          </w:tcPr>
          <w:p>
            <w:pPr>
              <w:spacing w:line="400" w:lineRule="exact"/>
              <w:jc w:val="center"/>
              <w:rPr>
                <w:rFonts w:eastAsia="方正仿宋_GBK" w:cs="仿宋_GB2312"/>
                <w:sz w:val="24"/>
                <w:szCs w:val="24"/>
              </w:rPr>
            </w:pPr>
            <w:r>
              <w:rPr>
                <w:rFonts w:hint="eastAsia" w:eastAsia="方正仿宋_GBK" w:cs="仿宋_GB2312"/>
                <w:sz w:val="24"/>
                <w:szCs w:val="24"/>
              </w:rPr>
              <w:t>标准四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281" w:hRule="atLeast"/>
          <w:jc w:val="center"/>
        </w:trPr>
        <w:tc>
          <w:tcPr>
            <w:tcW w:w="3594" w:type="dxa"/>
            <w:gridSpan w:val="3"/>
            <w:vAlign w:val="center"/>
          </w:tcPr>
          <w:p>
            <w:pPr>
              <w:spacing w:line="340" w:lineRule="exact"/>
              <w:rPr>
                <w:rFonts w:eastAsia="方正仿宋_GBK" w:cs="仿宋_GB2312"/>
                <w:b/>
                <w:sz w:val="24"/>
                <w:szCs w:val="24"/>
              </w:rPr>
            </w:pPr>
            <w:r>
              <w:rPr>
                <w:rFonts w:hint="eastAsia" w:eastAsia="方正仿宋_GBK" w:cs="仿宋_GB2312"/>
                <w:b/>
                <w:sz w:val="24"/>
                <w:szCs w:val="24"/>
              </w:rPr>
              <w:t>一</w:t>
            </w:r>
            <w:r>
              <w:rPr>
                <w:rFonts w:hint="eastAsia" w:eastAsia="方正仿宋_GBK" w:cs="仿宋_GB2312"/>
                <w:bCs/>
                <w:sz w:val="24"/>
                <w:szCs w:val="24"/>
              </w:rPr>
              <w:t>、</w:t>
            </w:r>
            <w:r>
              <w:rPr>
                <w:rFonts w:hint="eastAsia" w:eastAsia="方正仿宋_GBK" w:cs="仿宋_GB2312"/>
                <w:b/>
                <w:sz w:val="24"/>
                <w:szCs w:val="24"/>
              </w:rPr>
              <w:t>课题研究意义与价值</w:t>
            </w:r>
          </w:p>
          <w:p>
            <w:pPr>
              <w:spacing w:line="340" w:lineRule="exact"/>
              <w:rPr>
                <w:rFonts w:eastAsia="方正仿宋_GBK" w:cs="仿宋_GB2312"/>
                <w:sz w:val="24"/>
                <w:szCs w:val="24"/>
              </w:rPr>
            </w:pPr>
            <w:r>
              <w:rPr>
                <w:rFonts w:hint="eastAsia" w:eastAsia="方正仿宋_GBK" w:cs="仿宋_GB2312"/>
                <w:sz w:val="24"/>
                <w:szCs w:val="24"/>
              </w:rPr>
              <w:t>（该项课题是否具有重要的科学意义或属国家经济与社会发展中的重要问题及重要程度）</w:t>
            </w:r>
          </w:p>
        </w:tc>
        <w:tc>
          <w:tcPr>
            <w:tcW w:w="1493" w:type="dxa"/>
            <w:gridSpan w:val="2"/>
            <w:vAlign w:val="center"/>
          </w:tcPr>
          <w:p>
            <w:pPr>
              <w:spacing w:line="340" w:lineRule="exact"/>
              <w:rPr>
                <w:rFonts w:eastAsia="方正仿宋_GBK" w:cs="仿宋_GB2312"/>
                <w:sz w:val="24"/>
                <w:szCs w:val="24"/>
              </w:rPr>
            </w:pPr>
            <w:r>
              <w:rPr>
                <w:rFonts w:hint="eastAsia" w:eastAsia="方正仿宋_GBK" w:cs="仿宋_GB2312"/>
                <w:sz w:val="24"/>
                <w:szCs w:val="24"/>
              </w:rPr>
              <w:t>1. 重大</w:t>
            </w:r>
          </w:p>
        </w:tc>
        <w:tc>
          <w:tcPr>
            <w:tcW w:w="1376" w:type="dxa"/>
            <w:vAlign w:val="center"/>
          </w:tcPr>
          <w:p>
            <w:pPr>
              <w:spacing w:line="340" w:lineRule="exact"/>
              <w:rPr>
                <w:rFonts w:eastAsia="方正仿宋_GBK" w:cs="仿宋_GB2312"/>
                <w:sz w:val="24"/>
                <w:szCs w:val="24"/>
              </w:rPr>
            </w:pPr>
            <w:r>
              <w:rPr>
                <w:rFonts w:hint="eastAsia" w:eastAsia="方正仿宋_GBK" w:cs="仿宋_GB2312"/>
                <w:sz w:val="24"/>
                <w:szCs w:val="24"/>
              </w:rPr>
              <w:t>2. 很大</w:t>
            </w:r>
          </w:p>
        </w:tc>
        <w:tc>
          <w:tcPr>
            <w:tcW w:w="1376" w:type="dxa"/>
            <w:vAlign w:val="center"/>
          </w:tcPr>
          <w:p>
            <w:pPr>
              <w:spacing w:line="340" w:lineRule="exact"/>
              <w:rPr>
                <w:rFonts w:eastAsia="方正仿宋_GBK" w:cs="仿宋_GB2312"/>
                <w:sz w:val="24"/>
                <w:szCs w:val="24"/>
              </w:rPr>
            </w:pPr>
            <w:r>
              <w:rPr>
                <w:rFonts w:hint="eastAsia" w:eastAsia="方正仿宋_GBK" w:cs="仿宋_GB2312"/>
                <w:sz w:val="24"/>
                <w:szCs w:val="24"/>
              </w:rPr>
              <w:t>3. 一般</w:t>
            </w:r>
          </w:p>
        </w:tc>
        <w:tc>
          <w:tcPr>
            <w:tcW w:w="1331" w:type="dxa"/>
            <w:vAlign w:val="center"/>
          </w:tcPr>
          <w:p>
            <w:pPr>
              <w:spacing w:line="340" w:lineRule="exact"/>
              <w:rPr>
                <w:rFonts w:eastAsia="方正仿宋_GBK" w:cs="仿宋_GB2312"/>
                <w:sz w:val="24"/>
                <w:szCs w:val="24"/>
              </w:rPr>
            </w:pPr>
            <w:r>
              <w:rPr>
                <w:rFonts w:hint="eastAsia" w:eastAsia="方正仿宋_GBK" w:cs="仿宋_GB2312"/>
                <w:sz w:val="24"/>
                <w:szCs w:val="24"/>
              </w:rPr>
              <w:t>4. 不重要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01" w:hRule="atLeast"/>
          <w:jc w:val="center"/>
        </w:trPr>
        <w:tc>
          <w:tcPr>
            <w:tcW w:w="3594" w:type="dxa"/>
            <w:gridSpan w:val="3"/>
            <w:vAlign w:val="center"/>
          </w:tcPr>
          <w:p>
            <w:pPr>
              <w:spacing w:line="340" w:lineRule="exact"/>
              <w:rPr>
                <w:rFonts w:eastAsia="方正仿宋_GBK" w:cs="仿宋_GB2312"/>
                <w:b/>
                <w:sz w:val="24"/>
                <w:szCs w:val="24"/>
              </w:rPr>
            </w:pPr>
            <w:r>
              <w:rPr>
                <w:rFonts w:hint="eastAsia" w:eastAsia="方正仿宋_GBK" w:cs="仿宋_GB2312"/>
                <w:b/>
                <w:sz w:val="24"/>
                <w:szCs w:val="24"/>
              </w:rPr>
              <w:t>二、研究内容的先进性与创新性</w:t>
            </w:r>
          </w:p>
          <w:p>
            <w:pPr>
              <w:spacing w:line="340" w:lineRule="exact"/>
              <w:rPr>
                <w:rFonts w:eastAsia="方正仿宋_GBK" w:cs="仿宋_GB2312"/>
                <w:sz w:val="24"/>
                <w:szCs w:val="24"/>
              </w:rPr>
            </w:pPr>
            <w:r>
              <w:rPr>
                <w:rFonts w:hint="eastAsia" w:eastAsia="方正仿宋_GBK" w:cs="仿宋_GB2312"/>
                <w:sz w:val="24"/>
                <w:szCs w:val="24"/>
              </w:rPr>
              <w:t>（该项课题是否提出了新的观点、方法或采用新的研究手段及程度）</w:t>
            </w:r>
          </w:p>
        </w:tc>
        <w:tc>
          <w:tcPr>
            <w:tcW w:w="1493" w:type="dxa"/>
            <w:gridSpan w:val="2"/>
            <w:vAlign w:val="center"/>
          </w:tcPr>
          <w:p>
            <w:pPr>
              <w:spacing w:line="340" w:lineRule="exact"/>
              <w:rPr>
                <w:rFonts w:eastAsia="方正仿宋_GBK" w:cs="仿宋_GB2312"/>
                <w:sz w:val="24"/>
                <w:szCs w:val="24"/>
              </w:rPr>
            </w:pPr>
            <w:r>
              <w:rPr>
                <w:rFonts w:hint="eastAsia" w:eastAsia="方正仿宋_GBK" w:cs="仿宋_GB2312"/>
                <w:sz w:val="24"/>
                <w:szCs w:val="24"/>
              </w:rPr>
              <w:t>1. 有明显的学术创新和自身特色</w:t>
            </w:r>
          </w:p>
        </w:tc>
        <w:tc>
          <w:tcPr>
            <w:tcW w:w="1376" w:type="dxa"/>
            <w:vAlign w:val="center"/>
          </w:tcPr>
          <w:p>
            <w:pPr>
              <w:spacing w:line="340" w:lineRule="exact"/>
              <w:rPr>
                <w:rFonts w:eastAsia="方正仿宋_GBK" w:cs="仿宋_GB2312"/>
                <w:sz w:val="24"/>
                <w:szCs w:val="24"/>
              </w:rPr>
            </w:pPr>
            <w:r>
              <w:rPr>
                <w:rFonts w:hint="eastAsia" w:eastAsia="方正仿宋_GBK" w:cs="仿宋_GB2312"/>
                <w:sz w:val="24"/>
                <w:szCs w:val="24"/>
              </w:rPr>
              <w:t>2. 有一定的学术创新</w:t>
            </w:r>
          </w:p>
        </w:tc>
        <w:tc>
          <w:tcPr>
            <w:tcW w:w="1376" w:type="dxa"/>
            <w:vAlign w:val="center"/>
          </w:tcPr>
          <w:p>
            <w:pPr>
              <w:spacing w:line="340" w:lineRule="exact"/>
              <w:rPr>
                <w:rFonts w:eastAsia="方正仿宋_GBK" w:cs="仿宋_GB2312"/>
                <w:sz w:val="24"/>
                <w:szCs w:val="24"/>
              </w:rPr>
            </w:pPr>
            <w:r>
              <w:rPr>
                <w:rFonts w:hint="eastAsia" w:eastAsia="方正仿宋_GBK" w:cs="仿宋_GB2312"/>
                <w:sz w:val="24"/>
                <w:szCs w:val="24"/>
              </w:rPr>
              <w:t>3. 创新性不明显</w:t>
            </w:r>
          </w:p>
        </w:tc>
        <w:tc>
          <w:tcPr>
            <w:tcW w:w="1331" w:type="dxa"/>
            <w:vAlign w:val="center"/>
          </w:tcPr>
          <w:p>
            <w:pPr>
              <w:spacing w:line="340" w:lineRule="exact"/>
              <w:rPr>
                <w:rFonts w:eastAsia="方正仿宋_GBK" w:cs="仿宋_GB2312"/>
                <w:sz w:val="24"/>
                <w:szCs w:val="24"/>
              </w:rPr>
            </w:pPr>
            <w:r>
              <w:rPr>
                <w:rFonts w:hint="eastAsia" w:eastAsia="方正仿宋_GBK" w:cs="仿宋_GB2312"/>
                <w:sz w:val="24"/>
                <w:szCs w:val="24"/>
              </w:rPr>
              <w:t>4. 没有创新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29" w:hRule="atLeast"/>
          <w:jc w:val="center"/>
        </w:trPr>
        <w:tc>
          <w:tcPr>
            <w:tcW w:w="3594" w:type="dxa"/>
            <w:gridSpan w:val="3"/>
            <w:vAlign w:val="center"/>
          </w:tcPr>
          <w:p>
            <w:pPr>
              <w:spacing w:line="340" w:lineRule="exact"/>
              <w:rPr>
                <w:rFonts w:eastAsia="方正仿宋_GBK" w:cs="仿宋_GB2312"/>
                <w:b/>
                <w:sz w:val="24"/>
                <w:szCs w:val="24"/>
              </w:rPr>
            </w:pPr>
            <w:r>
              <w:rPr>
                <w:rFonts w:hint="eastAsia" w:eastAsia="方正仿宋_GBK" w:cs="仿宋_GB2312"/>
                <w:b/>
                <w:sz w:val="24"/>
                <w:szCs w:val="24"/>
              </w:rPr>
              <w:t>三、研究思路与计划方案的可行性</w:t>
            </w:r>
          </w:p>
          <w:p>
            <w:pPr>
              <w:spacing w:line="340" w:lineRule="exact"/>
              <w:rPr>
                <w:rFonts w:eastAsia="方正仿宋_GBK" w:cs="仿宋_GB2312"/>
                <w:sz w:val="24"/>
                <w:szCs w:val="24"/>
              </w:rPr>
            </w:pPr>
            <w:r>
              <w:rPr>
                <w:rFonts w:hint="eastAsia" w:eastAsia="方正仿宋_GBK" w:cs="仿宋_GB2312"/>
                <w:sz w:val="24"/>
                <w:szCs w:val="24"/>
              </w:rPr>
              <w:t>（该项课题的研究思路和设计的研究路线是否清晰可行及程度）</w:t>
            </w:r>
          </w:p>
        </w:tc>
        <w:tc>
          <w:tcPr>
            <w:tcW w:w="1493" w:type="dxa"/>
            <w:gridSpan w:val="2"/>
            <w:vAlign w:val="center"/>
          </w:tcPr>
          <w:p>
            <w:pPr>
              <w:spacing w:line="340" w:lineRule="exact"/>
              <w:rPr>
                <w:rFonts w:eastAsia="方正仿宋_GBK" w:cs="仿宋_GB2312"/>
                <w:sz w:val="24"/>
                <w:szCs w:val="24"/>
              </w:rPr>
            </w:pPr>
            <w:r>
              <w:rPr>
                <w:rFonts w:hint="eastAsia" w:eastAsia="方正仿宋_GBK" w:cs="仿宋_GB2312"/>
                <w:sz w:val="24"/>
                <w:szCs w:val="24"/>
              </w:rPr>
              <w:t>1. 清晰可行</w:t>
            </w:r>
          </w:p>
        </w:tc>
        <w:tc>
          <w:tcPr>
            <w:tcW w:w="1376" w:type="dxa"/>
            <w:vAlign w:val="center"/>
          </w:tcPr>
          <w:p>
            <w:pPr>
              <w:spacing w:line="340" w:lineRule="exact"/>
              <w:rPr>
                <w:rFonts w:eastAsia="方正仿宋_GBK" w:cs="仿宋_GB2312"/>
                <w:sz w:val="24"/>
                <w:szCs w:val="24"/>
              </w:rPr>
            </w:pPr>
            <w:r>
              <w:rPr>
                <w:rFonts w:hint="eastAsia" w:eastAsia="方正仿宋_GBK" w:cs="仿宋_GB2312"/>
                <w:sz w:val="24"/>
                <w:szCs w:val="24"/>
              </w:rPr>
              <w:t>2. 较合理可行</w:t>
            </w:r>
          </w:p>
        </w:tc>
        <w:tc>
          <w:tcPr>
            <w:tcW w:w="1376" w:type="dxa"/>
            <w:vAlign w:val="center"/>
          </w:tcPr>
          <w:p>
            <w:pPr>
              <w:spacing w:line="340" w:lineRule="exact"/>
              <w:rPr>
                <w:rFonts w:eastAsia="方正仿宋_GBK" w:cs="仿宋_GB2312"/>
                <w:sz w:val="24"/>
                <w:szCs w:val="24"/>
              </w:rPr>
            </w:pPr>
            <w:r>
              <w:rPr>
                <w:rFonts w:hint="eastAsia" w:eastAsia="方正仿宋_GBK" w:cs="仿宋_GB2312"/>
                <w:sz w:val="24"/>
                <w:szCs w:val="24"/>
              </w:rPr>
              <w:t>3. 不够合理、欠完善</w:t>
            </w:r>
          </w:p>
        </w:tc>
        <w:tc>
          <w:tcPr>
            <w:tcW w:w="1331" w:type="dxa"/>
            <w:vAlign w:val="center"/>
          </w:tcPr>
          <w:p>
            <w:pPr>
              <w:spacing w:line="340" w:lineRule="exact"/>
              <w:rPr>
                <w:rFonts w:eastAsia="方正仿宋_GBK" w:cs="仿宋_GB2312"/>
                <w:sz w:val="24"/>
                <w:szCs w:val="24"/>
              </w:rPr>
            </w:pPr>
            <w:r>
              <w:rPr>
                <w:rFonts w:hint="eastAsia" w:eastAsia="方正仿宋_GBK" w:cs="仿宋_GB2312"/>
                <w:sz w:val="24"/>
                <w:szCs w:val="24"/>
              </w:rPr>
              <w:t>4. 模糊、不可行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97" w:hRule="atLeast"/>
          <w:jc w:val="center"/>
        </w:trPr>
        <w:tc>
          <w:tcPr>
            <w:tcW w:w="3594" w:type="dxa"/>
            <w:gridSpan w:val="3"/>
            <w:vAlign w:val="center"/>
          </w:tcPr>
          <w:p>
            <w:pPr>
              <w:spacing w:line="340" w:lineRule="exact"/>
              <w:rPr>
                <w:rFonts w:eastAsia="方正仿宋_GBK" w:cs="仿宋_GB2312"/>
                <w:b/>
                <w:sz w:val="24"/>
                <w:szCs w:val="24"/>
              </w:rPr>
            </w:pPr>
            <w:r>
              <w:rPr>
                <w:rFonts w:hint="eastAsia" w:eastAsia="方正仿宋_GBK" w:cs="仿宋_GB2312"/>
                <w:b/>
                <w:sz w:val="24"/>
                <w:szCs w:val="24"/>
              </w:rPr>
              <w:t>四、研究基础与研究条件</w:t>
            </w:r>
          </w:p>
          <w:p>
            <w:pPr>
              <w:spacing w:line="340" w:lineRule="exact"/>
              <w:rPr>
                <w:rFonts w:eastAsia="方正仿宋_GBK" w:cs="仿宋_GB2312"/>
                <w:spacing w:val="-4"/>
                <w:sz w:val="24"/>
                <w:szCs w:val="24"/>
              </w:rPr>
            </w:pPr>
            <w:r>
              <w:rPr>
                <w:rFonts w:hint="eastAsia" w:eastAsia="方正仿宋_GBK" w:cs="仿宋_GB2312"/>
                <w:spacing w:val="-4"/>
                <w:sz w:val="24"/>
                <w:szCs w:val="24"/>
              </w:rPr>
              <w:t>（该项课题负责人及成员的研究基础、研究水平及所具有的研究条件能否满足课题的研究需要及程度）</w:t>
            </w:r>
          </w:p>
        </w:tc>
        <w:tc>
          <w:tcPr>
            <w:tcW w:w="1493" w:type="dxa"/>
            <w:gridSpan w:val="2"/>
            <w:vAlign w:val="center"/>
          </w:tcPr>
          <w:p>
            <w:pPr>
              <w:spacing w:line="340" w:lineRule="exact"/>
              <w:rPr>
                <w:rFonts w:eastAsia="方正仿宋_GBK" w:cs="仿宋_GB2312"/>
                <w:sz w:val="24"/>
                <w:szCs w:val="24"/>
              </w:rPr>
            </w:pPr>
            <w:r>
              <w:rPr>
                <w:rFonts w:hint="eastAsia" w:eastAsia="方正仿宋_GBK" w:cs="仿宋_GB2312"/>
                <w:sz w:val="24"/>
                <w:szCs w:val="24"/>
              </w:rPr>
              <w:t xml:space="preserve">1. 基础雄厚、条件优越    </w:t>
            </w:r>
          </w:p>
        </w:tc>
        <w:tc>
          <w:tcPr>
            <w:tcW w:w="1376" w:type="dxa"/>
            <w:vAlign w:val="center"/>
          </w:tcPr>
          <w:p>
            <w:pPr>
              <w:spacing w:line="340" w:lineRule="exact"/>
              <w:rPr>
                <w:rFonts w:eastAsia="方正仿宋_GBK" w:cs="仿宋_GB2312"/>
                <w:sz w:val="24"/>
                <w:szCs w:val="24"/>
              </w:rPr>
            </w:pPr>
            <w:r>
              <w:rPr>
                <w:rFonts w:hint="eastAsia" w:eastAsia="方正仿宋_GBK" w:cs="仿宋_GB2312"/>
                <w:sz w:val="24"/>
                <w:szCs w:val="24"/>
              </w:rPr>
              <w:t>2. 有一定基础，条件尚可</w:t>
            </w:r>
          </w:p>
        </w:tc>
        <w:tc>
          <w:tcPr>
            <w:tcW w:w="1376" w:type="dxa"/>
            <w:vAlign w:val="center"/>
          </w:tcPr>
          <w:p>
            <w:pPr>
              <w:spacing w:line="340" w:lineRule="exact"/>
              <w:rPr>
                <w:rFonts w:eastAsia="方正仿宋_GBK" w:cs="仿宋_GB2312"/>
                <w:sz w:val="24"/>
                <w:szCs w:val="24"/>
              </w:rPr>
            </w:pPr>
            <w:r>
              <w:rPr>
                <w:rFonts w:hint="eastAsia" w:eastAsia="方正仿宋_GBK" w:cs="仿宋_GB2312"/>
                <w:sz w:val="24"/>
                <w:szCs w:val="24"/>
              </w:rPr>
              <w:t>3. 基础、条件一般</w:t>
            </w:r>
          </w:p>
        </w:tc>
        <w:tc>
          <w:tcPr>
            <w:tcW w:w="1331" w:type="dxa"/>
            <w:vAlign w:val="center"/>
          </w:tcPr>
          <w:p>
            <w:pPr>
              <w:spacing w:line="340" w:lineRule="exact"/>
              <w:rPr>
                <w:rFonts w:eastAsia="方正仿宋_GBK" w:cs="仿宋_GB2312"/>
                <w:sz w:val="24"/>
                <w:szCs w:val="24"/>
              </w:rPr>
            </w:pPr>
            <w:r>
              <w:rPr>
                <w:rFonts w:hint="eastAsia" w:eastAsia="方正仿宋_GBK" w:cs="仿宋_GB2312"/>
                <w:sz w:val="24"/>
                <w:szCs w:val="24"/>
              </w:rPr>
              <w:t>4. 基础、条件很差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350" w:hRule="atLeast"/>
          <w:jc w:val="center"/>
        </w:trPr>
        <w:tc>
          <w:tcPr>
            <w:tcW w:w="3594" w:type="dxa"/>
            <w:gridSpan w:val="3"/>
            <w:vAlign w:val="center"/>
          </w:tcPr>
          <w:p>
            <w:pPr>
              <w:spacing w:line="340" w:lineRule="exact"/>
              <w:rPr>
                <w:rFonts w:eastAsia="方正仿宋_GBK" w:cs="仿宋_GB2312"/>
                <w:b/>
                <w:spacing w:val="-20"/>
                <w:sz w:val="24"/>
                <w:szCs w:val="24"/>
              </w:rPr>
            </w:pPr>
            <w:r>
              <w:rPr>
                <w:rFonts w:hint="eastAsia" w:eastAsia="方正仿宋_GBK" w:cs="仿宋_GB2312"/>
                <w:b/>
                <w:spacing w:val="-20"/>
                <w:sz w:val="24"/>
                <w:szCs w:val="24"/>
              </w:rPr>
              <w:t>五、课题的综合评价</w:t>
            </w:r>
          </w:p>
          <w:p>
            <w:pPr>
              <w:spacing w:line="340" w:lineRule="exact"/>
              <w:rPr>
                <w:rFonts w:eastAsia="方正仿宋_GBK" w:cs="仿宋_GB2312"/>
                <w:spacing w:val="-20"/>
                <w:sz w:val="24"/>
                <w:szCs w:val="24"/>
              </w:rPr>
            </w:pPr>
            <w:r>
              <w:rPr>
                <w:rFonts w:hint="eastAsia" w:eastAsia="方正仿宋_GBK" w:cs="仿宋_GB2312"/>
                <w:spacing w:val="-20"/>
                <w:sz w:val="24"/>
                <w:szCs w:val="24"/>
              </w:rPr>
              <w:t>（既除考虑上述指标，又综合其他未涉及的因素，给该项课题一个综合评价）</w:t>
            </w:r>
          </w:p>
        </w:tc>
        <w:tc>
          <w:tcPr>
            <w:tcW w:w="2869" w:type="dxa"/>
            <w:gridSpan w:val="3"/>
            <w:vAlign w:val="center"/>
          </w:tcPr>
          <w:p>
            <w:pPr>
              <w:spacing w:line="340" w:lineRule="exact"/>
              <w:rPr>
                <w:rFonts w:eastAsia="方正仿宋_GBK" w:cs="仿宋_GB2312"/>
                <w:spacing w:val="-20"/>
                <w:sz w:val="24"/>
                <w:szCs w:val="24"/>
              </w:rPr>
            </w:pPr>
            <w:r>
              <w:rPr>
                <w:rFonts w:hint="eastAsia" w:eastAsia="方正仿宋_GBK" w:cs="仿宋_GB2312"/>
                <w:b/>
                <w:spacing w:val="-20"/>
                <w:sz w:val="24"/>
                <w:szCs w:val="24"/>
              </w:rPr>
              <w:t>如评价一项课题满分为100分，该项课题综合评价应得分.</w:t>
            </w:r>
          </w:p>
        </w:tc>
        <w:tc>
          <w:tcPr>
            <w:tcW w:w="2707" w:type="dxa"/>
            <w:gridSpan w:val="2"/>
          </w:tcPr>
          <w:p>
            <w:pPr>
              <w:spacing w:line="340" w:lineRule="exact"/>
              <w:jc w:val="center"/>
              <w:rPr>
                <w:rFonts w:eastAsia="方正仿宋_GBK" w:cs="仿宋_GB2312"/>
                <w:spacing w:val="-2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64" w:hRule="atLeast"/>
          <w:jc w:val="center"/>
        </w:trPr>
        <w:tc>
          <w:tcPr>
            <w:tcW w:w="3594" w:type="dxa"/>
            <w:gridSpan w:val="3"/>
            <w:vAlign w:val="center"/>
          </w:tcPr>
          <w:p>
            <w:pPr>
              <w:spacing w:line="400" w:lineRule="exact"/>
              <w:jc w:val="left"/>
              <w:rPr>
                <w:rFonts w:eastAsia="方正仿宋_GBK" w:cs="仿宋_GB2312"/>
                <w:sz w:val="24"/>
                <w:szCs w:val="24"/>
              </w:rPr>
            </w:pPr>
            <w:r>
              <w:rPr>
                <w:rFonts w:hint="eastAsia" w:eastAsia="方正仿宋_GBK" w:cs="仿宋_GB2312"/>
                <w:sz w:val="24"/>
                <w:szCs w:val="24"/>
              </w:rPr>
              <w:t>评审人签名</w:t>
            </w:r>
          </w:p>
        </w:tc>
        <w:tc>
          <w:tcPr>
            <w:tcW w:w="5576" w:type="dxa"/>
            <w:gridSpan w:val="5"/>
          </w:tcPr>
          <w:p>
            <w:pPr>
              <w:spacing w:line="400" w:lineRule="exact"/>
              <w:jc w:val="center"/>
              <w:rPr>
                <w:rFonts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226" w:hRule="atLeast"/>
          <w:jc w:val="center"/>
        </w:trPr>
        <w:tc>
          <w:tcPr>
            <w:tcW w:w="9170" w:type="dxa"/>
            <w:gridSpan w:val="8"/>
          </w:tcPr>
          <w:p>
            <w:pPr>
              <w:spacing w:line="400" w:lineRule="exact"/>
              <w:rPr>
                <w:rFonts w:eastAsia="方正仿宋_GBK" w:cs="仿宋_GB2312"/>
                <w:sz w:val="24"/>
                <w:szCs w:val="24"/>
              </w:rPr>
            </w:pPr>
            <w:r>
              <w:rPr>
                <w:rFonts w:hint="eastAsia" w:eastAsia="方正仿宋_GBK" w:cs="仿宋_GB2312"/>
                <w:sz w:val="24"/>
                <w:szCs w:val="24"/>
              </w:rPr>
              <w:t>评审意见：（是否同意立项，并简要写明理由）</w:t>
            </w:r>
          </w:p>
        </w:tc>
      </w:tr>
    </w:tbl>
    <w:p>
      <w:pPr>
        <w:spacing w:beforeLines="50" w:afterLines="50" w:line="590" w:lineRule="exact"/>
        <w:jc w:val="left"/>
        <w:rPr>
          <w:rFonts w:eastAsia="仿宋_GB2312" w:cs="仿宋_GB2312"/>
          <w:bCs/>
        </w:rPr>
      </w:pPr>
      <w:r>
        <w:rPr>
          <w:rFonts w:hint="eastAsia" w:eastAsia="黑体" w:cs="仿宋_GB2312"/>
          <w:bCs/>
          <w:sz w:val="28"/>
        </w:rPr>
        <w:t>表六：审批意见</w:t>
      </w:r>
      <w:r>
        <w:rPr>
          <w:rFonts w:hint="eastAsia" w:eastAsia="方正仿宋_GBK" w:cs="仿宋_GB2312"/>
          <w:sz w:val="22"/>
        </w:rPr>
        <w:t>（此页由淮安市法学会填写</w:t>
      </w:r>
      <w:r>
        <w:rPr>
          <w:rFonts w:hint="eastAsia" w:eastAsia="仿宋_GB2312" w:cs="仿宋_GB2312"/>
          <w:sz w:val="22"/>
        </w:rPr>
        <w:t>）</w:t>
      </w:r>
    </w:p>
    <w:tbl>
      <w:tblPr>
        <w:tblStyle w:val="7"/>
        <w:tblW w:w="902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16"/>
        <w:gridCol w:w="830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19" w:hRule="atLeast"/>
          <w:jc w:val="center"/>
        </w:trPr>
        <w:tc>
          <w:tcPr>
            <w:tcW w:w="716" w:type="dxa"/>
          </w:tcPr>
          <w:p>
            <w:pPr>
              <w:tabs>
                <w:tab w:val="left" w:pos="8172"/>
              </w:tabs>
              <w:spacing w:line="360" w:lineRule="exact"/>
              <w:rPr>
                <w:rFonts w:ascii="方正仿宋_GBK" w:hAnsi="方正仿宋_GBK" w:eastAsia="方正仿宋_GBK" w:cs="方正仿宋_GBK"/>
                <w:b/>
                <w:bCs/>
                <w:color w:val="000000" w:themeColor="text1"/>
                <w:sz w:val="24"/>
                <w:szCs w:val="24"/>
              </w:rPr>
            </w:pPr>
          </w:p>
          <w:p>
            <w:pPr>
              <w:tabs>
                <w:tab w:val="left" w:pos="8172"/>
              </w:tabs>
              <w:spacing w:line="360" w:lineRule="exact"/>
              <w:jc w:val="center"/>
              <w:rPr>
                <w:rFonts w:ascii="方正仿宋_GBK" w:hAnsi="方正仿宋_GBK" w:eastAsia="方正仿宋_GBK" w:cs="方正仿宋_GBK"/>
                <w:b/>
                <w:bCs/>
                <w:color w:val="000000" w:themeColor="text1"/>
                <w:sz w:val="24"/>
                <w:szCs w:val="24"/>
              </w:rPr>
            </w:pP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市</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法</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学</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会</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学</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术</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委</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员</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会</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意</w:t>
            </w:r>
          </w:p>
          <w:p>
            <w:pPr>
              <w:tabs>
                <w:tab w:val="left" w:pos="8172"/>
              </w:tabs>
              <w:spacing w:line="360" w:lineRule="exact"/>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color w:val="000000" w:themeColor="text1"/>
                <w:sz w:val="24"/>
                <w:szCs w:val="24"/>
              </w:rPr>
              <w:t>见</w:t>
            </w:r>
          </w:p>
        </w:tc>
        <w:tc>
          <w:tcPr>
            <w:tcW w:w="8304" w:type="dxa"/>
          </w:tcPr>
          <w:p>
            <w:pPr>
              <w:widowControl/>
              <w:spacing w:line="590" w:lineRule="exact"/>
              <w:jc w:val="left"/>
              <w:rPr>
                <w:rFonts w:eastAsia="方正仿宋_GBK" w:cs="仿宋_GB2312"/>
                <w:sz w:val="24"/>
                <w:szCs w:val="24"/>
              </w:rPr>
            </w:pPr>
          </w:p>
          <w:p>
            <w:pPr>
              <w:widowControl/>
              <w:spacing w:line="590" w:lineRule="exact"/>
              <w:ind w:firstLine="4484" w:firstLineChars="1900"/>
              <w:jc w:val="left"/>
              <w:rPr>
                <w:rFonts w:eastAsia="方正仿宋_GBK" w:cs="仿宋_GB2312"/>
                <w:sz w:val="24"/>
                <w:szCs w:val="24"/>
              </w:rPr>
            </w:pPr>
          </w:p>
          <w:p>
            <w:pPr>
              <w:widowControl/>
              <w:spacing w:line="590" w:lineRule="exact"/>
              <w:ind w:firstLine="4484" w:firstLineChars="1900"/>
              <w:jc w:val="left"/>
              <w:rPr>
                <w:rFonts w:eastAsia="方正仿宋_GBK" w:cs="仿宋_GB2312"/>
                <w:sz w:val="24"/>
                <w:szCs w:val="24"/>
              </w:rPr>
            </w:pPr>
          </w:p>
          <w:p>
            <w:pPr>
              <w:widowControl/>
              <w:spacing w:line="590" w:lineRule="exact"/>
              <w:ind w:firstLine="4484" w:firstLineChars="1900"/>
              <w:jc w:val="left"/>
              <w:rPr>
                <w:rFonts w:eastAsia="方正仿宋_GBK" w:cs="仿宋_GB2312"/>
                <w:sz w:val="24"/>
                <w:szCs w:val="24"/>
              </w:rPr>
            </w:pPr>
          </w:p>
          <w:p>
            <w:pPr>
              <w:widowControl/>
              <w:spacing w:line="590" w:lineRule="exact"/>
              <w:ind w:firstLine="2360" w:firstLineChars="1000"/>
              <w:jc w:val="left"/>
              <w:rPr>
                <w:rFonts w:eastAsia="方正仿宋_GBK" w:cs="仿宋_GB2312"/>
                <w:sz w:val="24"/>
                <w:szCs w:val="24"/>
              </w:rPr>
            </w:pPr>
            <w:r>
              <w:rPr>
                <w:rFonts w:hint="eastAsia" w:eastAsia="方正仿宋_GBK" w:cs="仿宋_GB2312"/>
                <w:sz w:val="24"/>
                <w:szCs w:val="24"/>
              </w:rPr>
              <w:t xml:space="preserve">学术委员会负责人签字： </w:t>
            </w:r>
          </w:p>
          <w:p>
            <w:pPr>
              <w:tabs>
                <w:tab w:val="left" w:pos="8172"/>
              </w:tabs>
              <w:spacing w:line="590" w:lineRule="exact"/>
              <w:ind w:right="74" w:firstLine="5308" w:firstLineChars="2249"/>
              <w:jc w:val="left"/>
              <w:rPr>
                <w:rFonts w:eastAsia="方正仿宋_GBK" w:cs="仿宋_GB2312"/>
                <w:sz w:val="24"/>
                <w:szCs w:val="24"/>
              </w:rPr>
            </w:pPr>
          </w:p>
          <w:p>
            <w:pPr>
              <w:tabs>
                <w:tab w:val="left" w:pos="8172"/>
              </w:tabs>
              <w:spacing w:line="590" w:lineRule="exact"/>
              <w:ind w:right="74" w:firstLine="5308" w:firstLineChars="2249"/>
              <w:jc w:val="left"/>
              <w:rPr>
                <w:rFonts w:eastAsia="方正仿宋_GBK" w:cs="仿宋_GB2312"/>
                <w:sz w:val="24"/>
                <w:szCs w:val="24"/>
              </w:rPr>
            </w:pPr>
            <w:r>
              <w:rPr>
                <w:rFonts w:hint="eastAsia" w:eastAsia="方正仿宋_GBK" w:cs="仿宋_GB2312"/>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82" w:hRule="atLeast"/>
          <w:jc w:val="center"/>
        </w:trPr>
        <w:tc>
          <w:tcPr>
            <w:tcW w:w="716" w:type="dxa"/>
          </w:tcPr>
          <w:p>
            <w:pPr>
              <w:tabs>
                <w:tab w:val="left" w:pos="8172"/>
              </w:tabs>
              <w:spacing w:line="360" w:lineRule="exact"/>
              <w:jc w:val="center"/>
              <w:rPr>
                <w:rFonts w:ascii="方正仿宋_GBK" w:hAnsi="方正仿宋_GBK" w:eastAsia="方正仿宋_GBK" w:cs="方正仿宋_GBK"/>
                <w:b/>
                <w:bCs/>
                <w:color w:val="000000" w:themeColor="text1"/>
                <w:sz w:val="24"/>
                <w:szCs w:val="24"/>
              </w:rPr>
            </w:pPr>
          </w:p>
          <w:p>
            <w:pPr>
              <w:tabs>
                <w:tab w:val="left" w:pos="8172"/>
              </w:tabs>
              <w:spacing w:line="360" w:lineRule="exact"/>
              <w:jc w:val="center"/>
              <w:rPr>
                <w:rFonts w:ascii="方正仿宋_GBK" w:hAnsi="方正仿宋_GBK" w:eastAsia="方正仿宋_GBK" w:cs="方正仿宋_GBK"/>
                <w:b/>
                <w:bCs/>
                <w:color w:val="000000" w:themeColor="text1"/>
                <w:sz w:val="24"/>
                <w:szCs w:val="24"/>
              </w:rPr>
            </w:pPr>
          </w:p>
          <w:p>
            <w:pPr>
              <w:tabs>
                <w:tab w:val="left" w:pos="8172"/>
              </w:tabs>
              <w:spacing w:line="360" w:lineRule="exact"/>
              <w:jc w:val="center"/>
              <w:rPr>
                <w:rFonts w:ascii="方正仿宋_GBK" w:hAnsi="方正仿宋_GBK" w:eastAsia="方正仿宋_GBK" w:cs="方正仿宋_GBK"/>
                <w:b/>
                <w:bCs/>
                <w:color w:val="000000" w:themeColor="text1"/>
                <w:sz w:val="24"/>
                <w:szCs w:val="24"/>
              </w:rPr>
            </w:pPr>
          </w:p>
          <w:p>
            <w:pPr>
              <w:tabs>
                <w:tab w:val="left" w:pos="8172"/>
              </w:tabs>
              <w:spacing w:line="360" w:lineRule="exact"/>
              <w:jc w:val="center"/>
              <w:rPr>
                <w:rFonts w:ascii="方正仿宋_GBK" w:hAnsi="方正仿宋_GBK" w:eastAsia="方正仿宋_GBK" w:cs="方正仿宋_GBK"/>
                <w:b/>
                <w:bCs/>
                <w:color w:val="000000" w:themeColor="text1"/>
                <w:sz w:val="24"/>
                <w:szCs w:val="24"/>
              </w:rPr>
            </w:pPr>
          </w:p>
          <w:p>
            <w:pPr>
              <w:tabs>
                <w:tab w:val="left" w:pos="8172"/>
              </w:tabs>
              <w:spacing w:line="360" w:lineRule="exact"/>
              <w:jc w:val="center"/>
              <w:rPr>
                <w:rFonts w:ascii="方正仿宋_GBK" w:hAnsi="方正仿宋_GBK" w:eastAsia="方正仿宋_GBK" w:cs="方正仿宋_GBK"/>
                <w:b/>
                <w:bCs/>
                <w:color w:val="000000" w:themeColor="text1"/>
                <w:sz w:val="24"/>
                <w:szCs w:val="24"/>
              </w:rPr>
            </w:pPr>
          </w:p>
          <w:p>
            <w:pPr>
              <w:tabs>
                <w:tab w:val="left" w:pos="8172"/>
              </w:tabs>
              <w:spacing w:line="360" w:lineRule="exact"/>
              <w:jc w:val="center"/>
              <w:rPr>
                <w:rFonts w:ascii="方正仿宋_GBK" w:hAnsi="方正仿宋_GBK" w:eastAsia="方正仿宋_GBK" w:cs="方正仿宋_GBK"/>
                <w:b/>
                <w:bCs/>
                <w:color w:val="000000" w:themeColor="text1"/>
                <w:sz w:val="24"/>
                <w:szCs w:val="24"/>
              </w:rPr>
            </w:pP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市</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法</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学</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会</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审</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批</w:t>
            </w:r>
          </w:p>
          <w:p>
            <w:pPr>
              <w:tabs>
                <w:tab w:val="left" w:pos="8172"/>
              </w:tabs>
              <w:spacing w:line="360" w:lineRule="exact"/>
              <w:jc w:val="center"/>
              <w:rPr>
                <w:rFonts w:ascii="方正仿宋_GBK" w:hAnsi="方正仿宋_GBK" w:eastAsia="方正仿宋_GBK" w:cs="方正仿宋_GBK"/>
                <w:b/>
                <w:bCs/>
                <w:color w:val="000000" w:themeColor="text1"/>
                <w:sz w:val="24"/>
                <w:szCs w:val="24"/>
              </w:rPr>
            </w:pPr>
            <w:r>
              <w:rPr>
                <w:rFonts w:hint="eastAsia" w:ascii="方正仿宋_GBK" w:hAnsi="方正仿宋_GBK" w:eastAsia="方正仿宋_GBK" w:cs="方正仿宋_GBK"/>
                <w:b/>
                <w:bCs/>
                <w:color w:val="000000" w:themeColor="text1"/>
                <w:sz w:val="24"/>
                <w:szCs w:val="24"/>
              </w:rPr>
              <w:t>意</w:t>
            </w:r>
          </w:p>
          <w:p>
            <w:pPr>
              <w:tabs>
                <w:tab w:val="left" w:pos="8172"/>
              </w:tabs>
              <w:spacing w:line="360" w:lineRule="exact"/>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color w:val="000000" w:themeColor="text1"/>
                <w:sz w:val="24"/>
                <w:szCs w:val="24"/>
              </w:rPr>
              <w:t>见</w:t>
            </w:r>
          </w:p>
        </w:tc>
        <w:tc>
          <w:tcPr>
            <w:tcW w:w="8304" w:type="dxa"/>
          </w:tcPr>
          <w:p>
            <w:pPr>
              <w:spacing w:line="590" w:lineRule="exact"/>
              <w:ind w:right="1512" w:firstLine="2898" w:firstLineChars="1228"/>
              <w:rPr>
                <w:rFonts w:eastAsia="方正仿宋_GBK" w:cs="仿宋_GB2312"/>
                <w:sz w:val="24"/>
                <w:szCs w:val="24"/>
              </w:rPr>
            </w:pPr>
          </w:p>
          <w:p>
            <w:pPr>
              <w:spacing w:line="590" w:lineRule="exact"/>
              <w:ind w:right="1512"/>
              <w:rPr>
                <w:rFonts w:eastAsia="方正仿宋_GBK" w:cs="仿宋_GB2312"/>
                <w:sz w:val="24"/>
                <w:szCs w:val="24"/>
              </w:rPr>
            </w:pPr>
          </w:p>
          <w:p>
            <w:pPr>
              <w:spacing w:line="590" w:lineRule="exact"/>
              <w:ind w:right="1512"/>
              <w:rPr>
                <w:rFonts w:eastAsia="方正仿宋_GBK" w:cs="仿宋_GB2312"/>
                <w:sz w:val="24"/>
                <w:szCs w:val="24"/>
              </w:rPr>
            </w:pPr>
          </w:p>
          <w:p>
            <w:pPr>
              <w:spacing w:line="590" w:lineRule="exact"/>
              <w:ind w:right="1512" w:firstLine="2898" w:firstLineChars="1228"/>
              <w:rPr>
                <w:rFonts w:eastAsia="方正仿宋_GBK" w:cs="仿宋_GB2312"/>
                <w:sz w:val="24"/>
                <w:szCs w:val="24"/>
              </w:rPr>
            </w:pPr>
          </w:p>
          <w:p>
            <w:pPr>
              <w:spacing w:line="590" w:lineRule="exact"/>
              <w:ind w:right="1512" w:firstLine="2898" w:firstLineChars="1228"/>
              <w:rPr>
                <w:rFonts w:eastAsia="方正仿宋_GBK" w:cs="仿宋_GB2312"/>
                <w:sz w:val="24"/>
                <w:szCs w:val="24"/>
              </w:rPr>
            </w:pPr>
          </w:p>
          <w:p>
            <w:pPr>
              <w:spacing w:line="590" w:lineRule="exact"/>
              <w:ind w:right="1512" w:firstLine="2898" w:firstLineChars="1228"/>
              <w:rPr>
                <w:rFonts w:eastAsia="方正仿宋_GBK" w:cs="仿宋_GB2312"/>
                <w:sz w:val="24"/>
                <w:szCs w:val="24"/>
              </w:rPr>
            </w:pPr>
          </w:p>
          <w:p>
            <w:pPr>
              <w:spacing w:line="590" w:lineRule="exact"/>
              <w:ind w:right="1512" w:firstLine="1652" w:firstLineChars="700"/>
              <w:rPr>
                <w:rFonts w:eastAsia="方正仿宋_GBK" w:cs="仿宋_GB2312"/>
                <w:sz w:val="24"/>
                <w:szCs w:val="24"/>
              </w:rPr>
            </w:pPr>
          </w:p>
          <w:p>
            <w:pPr>
              <w:spacing w:line="590" w:lineRule="exact"/>
              <w:ind w:right="1512" w:firstLine="1652" w:firstLineChars="700"/>
              <w:rPr>
                <w:rFonts w:eastAsia="方正仿宋_GBK" w:cs="仿宋_GB2312"/>
                <w:sz w:val="24"/>
                <w:szCs w:val="24"/>
              </w:rPr>
            </w:pPr>
            <w:r>
              <w:rPr>
                <w:rFonts w:hint="eastAsia" w:eastAsia="方正仿宋_GBK" w:cs="仿宋_GB2312"/>
                <w:sz w:val="24"/>
                <w:szCs w:val="24"/>
              </w:rPr>
              <w:t>淮安市法学会领导签字：（盖章）</w:t>
            </w:r>
          </w:p>
          <w:p>
            <w:pPr>
              <w:tabs>
                <w:tab w:val="left" w:pos="6912"/>
              </w:tabs>
              <w:spacing w:beforeLines="50" w:afterLines="50" w:line="590" w:lineRule="exact"/>
              <w:ind w:right="-944" w:firstLine="5421" w:firstLineChars="2297"/>
              <w:rPr>
                <w:rFonts w:eastAsia="方正仿宋_GBK" w:cs="仿宋_GB2312"/>
                <w:sz w:val="24"/>
                <w:szCs w:val="24"/>
              </w:rPr>
            </w:pPr>
            <w:r>
              <w:rPr>
                <w:rFonts w:hint="eastAsia" w:eastAsia="方正仿宋_GBK" w:cs="仿宋_GB2312"/>
                <w:sz w:val="24"/>
                <w:szCs w:val="24"/>
              </w:rPr>
              <w:t>年    月     日</w:t>
            </w:r>
          </w:p>
        </w:tc>
      </w:tr>
    </w:tbl>
    <w:p>
      <w:pPr>
        <w:spacing w:line="20" w:lineRule="exact"/>
      </w:pPr>
    </w:p>
    <w:p>
      <w:pPr>
        <w:adjustRightInd w:val="0"/>
        <w:snapToGrid w:val="0"/>
        <w:spacing w:line="560" w:lineRule="exact"/>
        <w:ind w:firstLine="632" w:firstLineChars="200"/>
        <w:jc w:val="left"/>
        <w:rPr>
          <w:rFonts w:ascii="Times New Roman" w:hAnsi="Times New Roman" w:eastAsia="方正仿宋_GBK" w:cs="Times New Roman"/>
          <w:sz w:val="32"/>
          <w:szCs w:val="32"/>
        </w:rPr>
      </w:pPr>
    </w:p>
    <w:sectPr>
      <w:pgSz w:w="11906" w:h="16838"/>
      <w:pgMar w:top="1814"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8"/>
        <w:szCs w:val="28"/>
      </w:rPr>
    </w:pP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6</w:t>
    </w:r>
    <w:r>
      <w:rPr>
        <w:rStyle w:val="9"/>
        <w:sz w:val="28"/>
        <w:szCs w:val="28"/>
      </w:rPr>
      <w:fldChar w:fldCharType="end"/>
    </w:r>
    <w:r>
      <w:rPr>
        <w:rStyle w:val="9"/>
        <w:rFonts w:hint="eastAsia"/>
        <w:sz w:val="28"/>
        <w:szCs w:val="28"/>
      </w:rPr>
      <w:t xml:space="preserve"> —</w:t>
    </w:r>
  </w:p>
  <w:p>
    <w:pPr>
      <w:pStyle w:val="4"/>
      <w:ind w:right="36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2686"/>
    <w:rsid w:val="000468C8"/>
    <w:rsid w:val="000D1517"/>
    <w:rsid w:val="000D347C"/>
    <w:rsid w:val="000D6199"/>
    <w:rsid w:val="00103876"/>
    <w:rsid w:val="00157C0B"/>
    <w:rsid w:val="001B55CF"/>
    <w:rsid w:val="001E7850"/>
    <w:rsid w:val="0034797A"/>
    <w:rsid w:val="003F5208"/>
    <w:rsid w:val="004058D3"/>
    <w:rsid w:val="00415A91"/>
    <w:rsid w:val="00532F5D"/>
    <w:rsid w:val="005F78D8"/>
    <w:rsid w:val="00787323"/>
    <w:rsid w:val="007D1F1C"/>
    <w:rsid w:val="009B1774"/>
    <w:rsid w:val="009B4689"/>
    <w:rsid w:val="00A35DA2"/>
    <w:rsid w:val="00B96D30"/>
    <w:rsid w:val="00C30E15"/>
    <w:rsid w:val="00D20AC1"/>
    <w:rsid w:val="00D32686"/>
    <w:rsid w:val="00D96071"/>
    <w:rsid w:val="00E50381"/>
    <w:rsid w:val="00EA1018"/>
    <w:rsid w:val="00FD2E54"/>
    <w:rsid w:val="01D94A11"/>
    <w:rsid w:val="024C7238"/>
    <w:rsid w:val="048F0C74"/>
    <w:rsid w:val="056A57F8"/>
    <w:rsid w:val="095F7F28"/>
    <w:rsid w:val="0DF15A25"/>
    <w:rsid w:val="12BF6080"/>
    <w:rsid w:val="12F35C43"/>
    <w:rsid w:val="144B40EC"/>
    <w:rsid w:val="17544826"/>
    <w:rsid w:val="176754D1"/>
    <w:rsid w:val="18702EE2"/>
    <w:rsid w:val="19A04ABD"/>
    <w:rsid w:val="1AA6468B"/>
    <w:rsid w:val="1ECE1562"/>
    <w:rsid w:val="22193FAB"/>
    <w:rsid w:val="22255967"/>
    <w:rsid w:val="2345044C"/>
    <w:rsid w:val="240D2576"/>
    <w:rsid w:val="27C415F0"/>
    <w:rsid w:val="28B85905"/>
    <w:rsid w:val="293A6F2D"/>
    <w:rsid w:val="2B653FF6"/>
    <w:rsid w:val="2D100773"/>
    <w:rsid w:val="2D1F1EFE"/>
    <w:rsid w:val="2D692969"/>
    <w:rsid w:val="2DDE09F4"/>
    <w:rsid w:val="306D485C"/>
    <w:rsid w:val="311B4544"/>
    <w:rsid w:val="334C6DC1"/>
    <w:rsid w:val="360E57D3"/>
    <w:rsid w:val="38217994"/>
    <w:rsid w:val="38B3124D"/>
    <w:rsid w:val="3B3D0681"/>
    <w:rsid w:val="40E83C84"/>
    <w:rsid w:val="440A2C8E"/>
    <w:rsid w:val="441B0641"/>
    <w:rsid w:val="45881F89"/>
    <w:rsid w:val="47650784"/>
    <w:rsid w:val="49355D14"/>
    <w:rsid w:val="4ACF1AFD"/>
    <w:rsid w:val="4F0B0119"/>
    <w:rsid w:val="526C242B"/>
    <w:rsid w:val="5C216A3F"/>
    <w:rsid w:val="5D32578C"/>
    <w:rsid w:val="5DEF3FEB"/>
    <w:rsid w:val="618A08A3"/>
    <w:rsid w:val="623B7FCB"/>
    <w:rsid w:val="65DA2AFA"/>
    <w:rsid w:val="6B0929CC"/>
    <w:rsid w:val="6DF03642"/>
    <w:rsid w:val="6F174E99"/>
    <w:rsid w:val="739C76A2"/>
    <w:rsid w:val="7A781C4F"/>
    <w:rsid w:val="7DDB57B0"/>
    <w:rsid w:val="7F6420FC"/>
    <w:rsid w:val="7FB323B6"/>
    <w:rsid w:val="7FFA57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00"/>
    </w:pPr>
    <w:rPr>
      <w:rFonts w:ascii="仿宋_GB2312" w:eastAsia="仿宋_GB2312"/>
      <w:sz w:val="30"/>
      <w:szCs w:val="20"/>
    </w:rPr>
  </w:style>
  <w:style w:type="paragraph" w:styleId="3">
    <w:name w:val="Date"/>
    <w:basedOn w:val="1"/>
    <w:next w:val="1"/>
    <w:link w:val="12"/>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styleId="9">
    <w:name w:val="page number"/>
    <w:basedOn w:val="8"/>
    <w:qFormat/>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日期 Char"/>
    <w:basedOn w:val="8"/>
    <w:link w:val="3"/>
    <w:semiHidden/>
    <w:qFormat/>
    <w:uiPriority w:val="99"/>
  </w:style>
  <w:style w:type="paragraph" w:customStyle="1" w:styleId="13">
    <w:name w:val="标题1"/>
    <w:basedOn w:val="1"/>
    <w:next w:val="1"/>
    <w:qFormat/>
    <w:uiPriority w:val="0"/>
    <w:pPr>
      <w:tabs>
        <w:tab w:val="left" w:pos="9193"/>
        <w:tab w:val="left" w:pos="9827"/>
      </w:tabs>
      <w:overflowPunct w:val="0"/>
      <w:autoSpaceDE w:val="0"/>
      <w:autoSpaceDN w:val="0"/>
      <w:snapToGrid w:val="0"/>
      <w:spacing w:line="760" w:lineRule="atLeast"/>
      <w:jc w:val="center"/>
    </w:pPr>
    <w:rPr>
      <w:rFonts w:ascii="方正小标宋_GBK" w:hAnsi="Times" w:eastAsia="方正小标宋_GBK"/>
      <w:sz w:val="4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743</Words>
  <Characters>4241</Characters>
  <Lines>35</Lines>
  <Paragraphs>9</Paragraphs>
  <TotalTime>14</TotalTime>
  <ScaleCrop>false</ScaleCrop>
  <LinksUpToDate>false</LinksUpToDate>
  <CharactersWithSpaces>4975</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2016-11-24T11:36:00Z</dcterms:created>
  <dc:creator>lenovo</dc:creator>
  <cp:lastModifiedBy>Cloris</cp:lastModifiedBy>
  <cp:lastPrinted>2020-03-24T02:44:00Z</cp:lastPrinted>
  <dcterms:modified xsi:type="dcterms:W3CDTF">2021-04-21T07:53:57Z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